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5992EB7A" w:rsidR="00741535" w:rsidRDefault="00741535" w:rsidP="00E3415B">
      <w:pPr>
        <w:spacing w:line="240" w:lineRule="auto"/>
        <w:rPr>
          <w:rFonts w:ascii="Open Sans" w:eastAsia="Calibri" w:hAnsi="Open Sans" w:cs="Open Sans"/>
          <w:i/>
          <w:sz w:val="20"/>
          <w:szCs w:val="20"/>
          <w:lang w:val="en-US"/>
        </w:rPr>
      </w:pPr>
    </w:p>
    <w:p w14:paraId="74607D43" w14:textId="36C53254" w:rsidR="00F93E04" w:rsidRDefault="00F93E04" w:rsidP="00E3415B">
      <w:pPr>
        <w:spacing w:line="240" w:lineRule="auto"/>
        <w:rPr>
          <w:rFonts w:ascii="Open Sans" w:eastAsia="Calibri" w:hAnsi="Open Sans" w:cs="Open Sans"/>
          <w:i/>
          <w:sz w:val="20"/>
          <w:szCs w:val="20"/>
          <w:lang w:val="en-US"/>
        </w:rPr>
      </w:pPr>
    </w:p>
    <w:p w14:paraId="462893E9" w14:textId="77777777" w:rsidR="00F93E04" w:rsidRDefault="00F93E04"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B639C5"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B639C5"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409CF86F" w:rsidR="00F93E04" w:rsidRPr="00F93E04" w:rsidRDefault="00E3415B" w:rsidP="00E3415B">
            <w:pPr>
              <w:rPr>
                <w:rFonts w:ascii="Open Sans" w:hAnsi="Open Sans" w:cs="Open Sans"/>
                <w:b/>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B639C5"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B639C5"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14F608EE" w:rsidR="004A383A" w:rsidRPr="008F6BE9" w:rsidRDefault="004A383A" w:rsidP="00E3415B">
            <w:pPr>
              <w:rPr>
                <w:rFonts w:ascii="Open Sans" w:hAnsi="Open Sans" w:cs="Open Sans"/>
                <w:szCs w:val="20"/>
              </w:rPr>
            </w:pPr>
            <w:r>
              <w:rPr>
                <w:rFonts w:ascii="Open Sans" w:hAnsi="Open Sans" w:cs="Open Sans"/>
                <w:szCs w:val="20"/>
              </w:rPr>
              <w:t>X</w:t>
            </w:r>
          </w:p>
        </w:tc>
        <w:tc>
          <w:tcPr>
            <w:tcW w:w="1739" w:type="pct"/>
          </w:tcPr>
          <w:p w14:paraId="13718721" w14:textId="57ABF34C" w:rsidR="00E3415B" w:rsidRPr="008F6BE9" w:rsidRDefault="004A383A" w:rsidP="00E3415B">
            <w:pPr>
              <w:rPr>
                <w:rFonts w:ascii="Open Sans" w:hAnsi="Open Sans" w:cs="Open Sans"/>
                <w:szCs w:val="20"/>
              </w:rPr>
            </w:pPr>
            <w:r>
              <w:rPr>
                <w:rFonts w:ascii="Open Sans" w:hAnsi="Open Sans" w:cs="Open Sans"/>
                <w:szCs w:val="20"/>
              </w:rPr>
              <w:t>Being a second year textbook, this book assumes that these objectives and skills were primarily obtained in Spanish I and should be considered prior knowledge.</w:t>
            </w:r>
          </w:p>
        </w:tc>
      </w:tr>
      <w:tr w:rsidR="00741535" w:rsidRPr="00B639C5"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003A7C07" w:rsidR="00741535" w:rsidRPr="008F6BE9" w:rsidRDefault="004A383A" w:rsidP="00741535">
            <w:pPr>
              <w:rPr>
                <w:rFonts w:ascii="Open Sans" w:hAnsi="Open Sans" w:cs="Open Sans"/>
                <w:szCs w:val="20"/>
              </w:rPr>
            </w:pPr>
            <w:r>
              <w:rPr>
                <w:rFonts w:ascii="Open Sans" w:hAnsi="Open Sans" w:cs="Open Sans"/>
                <w:szCs w:val="20"/>
              </w:rPr>
              <w:t>X</w:t>
            </w:r>
          </w:p>
        </w:tc>
        <w:tc>
          <w:tcPr>
            <w:tcW w:w="1739" w:type="pct"/>
          </w:tcPr>
          <w:p w14:paraId="12195C5C" w14:textId="2A9E71B0" w:rsidR="00741535" w:rsidRPr="008F6BE9" w:rsidRDefault="004A383A" w:rsidP="00741535">
            <w:pPr>
              <w:rPr>
                <w:rFonts w:ascii="Open Sans" w:hAnsi="Open Sans" w:cs="Open Sans"/>
                <w:szCs w:val="20"/>
              </w:rPr>
            </w:pPr>
            <w:r>
              <w:rPr>
                <w:rFonts w:ascii="Open Sans" w:hAnsi="Open Sans" w:cs="Open Sans"/>
                <w:szCs w:val="20"/>
              </w:rPr>
              <w:t>Being a second year textbook, this book assumes that these objectives and skills were primarily obtained in Spanish I and should be considered prior knowledge.</w:t>
            </w:r>
          </w:p>
        </w:tc>
      </w:tr>
      <w:tr w:rsidR="00741535" w:rsidRPr="004A383A"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38ABF82" w:rsidR="00741535" w:rsidRPr="004A383A" w:rsidRDefault="00F93E04" w:rsidP="00741535">
            <w:pPr>
              <w:rPr>
                <w:rFonts w:ascii="Open Sans" w:hAnsi="Open Sans" w:cs="Open Sans"/>
                <w:szCs w:val="20"/>
              </w:rPr>
            </w:pPr>
            <w:r w:rsidRPr="004A383A">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1AA2023E" w14:textId="77777777" w:rsidR="00741535" w:rsidRDefault="004A383A" w:rsidP="00741535">
            <w:pPr>
              <w:rPr>
                <w:rFonts w:ascii="Open Sans" w:hAnsi="Open Sans" w:cs="Open Sans"/>
                <w:szCs w:val="20"/>
              </w:rPr>
            </w:pPr>
            <w:r>
              <w:rPr>
                <w:rFonts w:ascii="Open Sans" w:hAnsi="Open Sans" w:cs="Open Sans"/>
                <w:szCs w:val="20"/>
              </w:rPr>
              <w:t>This textbook provides activities and resources to practice these skills. Examples include:</w:t>
            </w:r>
          </w:p>
          <w:p w14:paraId="5E4BAB7A" w14:textId="77777777" w:rsidR="004A383A" w:rsidRDefault="00F00CE5" w:rsidP="00741535">
            <w:pPr>
              <w:rPr>
                <w:rFonts w:ascii="Open Sans" w:hAnsi="Open Sans" w:cs="Open Sans"/>
                <w:szCs w:val="20"/>
              </w:rPr>
            </w:pPr>
            <w:r>
              <w:rPr>
                <w:rFonts w:ascii="Open Sans" w:hAnsi="Open Sans" w:cs="Open Sans"/>
                <w:szCs w:val="20"/>
              </w:rPr>
              <w:t>p. 5 Act. 5-6</w:t>
            </w:r>
          </w:p>
          <w:p w14:paraId="5861CDCB" w14:textId="77777777" w:rsidR="00F00CE5" w:rsidRDefault="00F00CE5" w:rsidP="00741535">
            <w:pPr>
              <w:rPr>
                <w:rFonts w:ascii="Open Sans" w:hAnsi="Open Sans" w:cs="Open Sans"/>
                <w:szCs w:val="20"/>
              </w:rPr>
            </w:pPr>
            <w:r>
              <w:rPr>
                <w:rFonts w:ascii="Open Sans" w:hAnsi="Open Sans" w:cs="Open Sans"/>
                <w:szCs w:val="20"/>
              </w:rPr>
              <w:t>p. 16 Act. 23</w:t>
            </w:r>
          </w:p>
          <w:p w14:paraId="507DF850" w14:textId="5465A635" w:rsidR="00F00CE5" w:rsidRPr="008F6BE9" w:rsidRDefault="00F00CE5" w:rsidP="00741535">
            <w:pPr>
              <w:rPr>
                <w:rFonts w:ascii="Open Sans" w:hAnsi="Open Sans" w:cs="Open Sans"/>
                <w:szCs w:val="20"/>
              </w:rPr>
            </w:pPr>
            <w:r>
              <w:rPr>
                <w:rFonts w:ascii="Open Sans" w:hAnsi="Open Sans" w:cs="Open Sans"/>
                <w:szCs w:val="20"/>
              </w:rPr>
              <w:t>p. 29 Act. 5-6</w:t>
            </w:r>
          </w:p>
        </w:tc>
      </w:tr>
      <w:tr w:rsidR="008B7A7A" w:rsidRPr="00B639C5"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6B2A359"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41DC8976" w:rsidR="00F93E04" w:rsidRPr="008B7A7A" w:rsidRDefault="00F93E04" w:rsidP="00741535">
            <w:pPr>
              <w:rPr>
                <w:rFonts w:ascii="Open Sans" w:hAnsi="Open Sans" w:cs="Open Sans"/>
                <w:b/>
                <w:szCs w:val="20"/>
              </w:rPr>
            </w:pPr>
          </w:p>
        </w:tc>
        <w:tc>
          <w:tcPr>
            <w:tcW w:w="248" w:type="pct"/>
            <w:shd w:val="clear" w:color="auto" w:fill="F2F2F2" w:themeFill="background1" w:themeFillShade="F2"/>
          </w:tcPr>
          <w:p w14:paraId="02B52C98" w14:textId="71414256" w:rsidR="008B7A7A" w:rsidRPr="008B7A7A" w:rsidRDefault="008B7A7A" w:rsidP="00741535">
            <w:pPr>
              <w:rPr>
                <w:rFonts w:ascii="Open Sans" w:hAnsi="Open Sans" w:cs="Open Sans"/>
                <w:b/>
                <w:szCs w:val="20"/>
              </w:rPr>
            </w:pPr>
            <w:r w:rsidRPr="008B7A7A">
              <w:rPr>
                <w:rFonts w:ascii="Open Sans" w:hAnsi="Open Sans" w:cs="Open Sans"/>
                <w:b/>
                <w:szCs w:val="20"/>
              </w:rPr>
              <w:t>No</w:t>
            </w:r>
            <w:r w:rsidR="00F00CE5">
              <w:rPr>
                <w:rFonts w:ascii="Open Sans" w:hAnsi="Open Sans" w:cs="Open Sans"/>
                <w:b/>
                <w:szCs w:val="20"/>
              </w:rPr>
              <w:br/>
              <w:t>X</w:t>
            </w:r>
          </w:p>
        </w:tc>
        <w:tc>
          <w:tcPr>
            <w:tcW w:w="1739" w:type="pct"/>
            <w:shd w:val="clear" w:color="auto" w:fill="F2F2F2" w:themeFill="background1" w:themeFillShade="F2"/>
          </w:tcPr>
          <w:p w14:paraId="7B7C6203" w14:textId="258A2196"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r w:rsidR="00F00CE5">
              <w:rPr>
                <w:rFonts w:ascii="Open Sans" w:hAnsi="Open Sans" w:cs="Open Sans"/>
                <w:b/>
                <w:szCs w:val="20"/>
              </w:rPr>
              <w:br/>
              <w:t>This is a level 2 book and many of the proficiency targets are below the book’s intended Intermediate Low level and are considered to have been mastered in Level 1.</w:t>
            </w:r>
          </w:p>
        </w:tc>
      </w:tr>
      <w:tr w:rsidR="003070A9" w:rsidRPr="00F00CE5"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0D3FA81C" w:rsidR="003070A9" w:rsidRPr="00F00CE5" w:rsidRDefault="00F93E04" w:rsidP="003070A9">
            <w:pPr>
              <w:rPr>
                <w:rFonts w:ascii="Open Sans" w:hAnsi="Open Sans" w:cs="Open Sans"/>
                <w:szCs w:val="20"/>
              </w:rPr>
            </w:pPr>
            <w:r w:rsidRPr="00F00CE5">
              <w:rPr>
                <w:rFonts w:ascii="Open Sans" w:hAnsi="Open Sans" w:cs="Open Sans"/>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105FD015" w14:textId="77777777" w:rsidR="003070A9" w:rsidRDefault="00F00CE5" w:rsidP="003070A9">
            <w:pPr>
              <w:rPr>
                <w:rFonts w:ascii="Open Sans" w:hAnsi="Open Sans" w:cs="Open Sans"/>
                <w:szCs w:val="20"/>
              </w:rPr>
            </w:pPr>
            <w:r>
              <w:rPr>
                <w:rFonts w:ascii="Open Sans" w:hAnsi="Open Sans" w:cs="Open Sans"/>
                <w:szCs w:val="20"/>
              </w:rPr>
              <w:t>This book provides learners with a variety of opportunities to create sentences on a myriad of topics. Examples include:</w:t>
            </w:r>
          </w:p>
          <w:p w14:paraId="432AC343" w14:textId="315EBBC3" w:rsidR="00F00CE5" w:rsidRDefault="00F00CE5" w:rsidP="003070A9">
            <w:pPr>
              <w:rPr>
                <w:rFonts w:ascii="Open Sans" w:hAnsi="Open Sans" w:cs="Open Sans"/>
                <w:szCs w:val="20"/>
              </w:rPr>
            </w:pPr>
            <w:r>
              <w:rPr>
                <w:rFonts w:ascii="Open Sans" w:hAnsi="Open Sans" w:cs="Open Sans"/>
                <w:szCs w:val="20"/>
              </w:rPr>
              <w:t>A) p.32 Act. 12</w:t>
            </w:r>
          </w:p>
          <w:p w14:paraId="4B912C0A" w14:textId="77777777" w:rsidR="00F00CE5" w:rsidRDefault="00F00CE5" w:rsidP="003070A9">
            <w:pPr>
              <w:rPr>
                <w:rFonts w:ascii="Open Sans" w:hAnsi="Open Sans" w:cs="Open Sans"/>
                <w:szCs w:val="20"/>
              </w:rPr>
            </w:pPr>
            <w:r>
              <w:rPr>
                <w:rFonts w:ascii="Open Sans" w:hAnsi="Open Sans" w:cs="Open Sans"/>
                <w:szCs w:val="20"/>
              </w:rPr>
              <w:t>B) p.63 Act. 12-14</w:t>
            </w:r>
          </w:p>
          <w:p w14:paraId="2BC4B39A" w14:textId="77777777" w:rsidR="00F00CE5" w:rsidRDefault="00F00CE5" w:rsidP="003070A9">
            <w:pPr>
              <w:rPr>
                <w:rFonts w:ascii="Open Sans" w:hAnsi="Open Sans" w:cs="Open Sans"/>
                <w:szCs w:val="20"/>
              </w:rPr>
            </w:pPr>
            <w:r>
              <w:rPr>
                <w:rFonts w:ascii="Open Sans" w:hAnsi="Open Sans" w:cs="Open Sans"/>
                <w:szCs w:val="20"/>
              </w:rPr>
              <w:t>C) p.115 Act. 12-14</w:t>
            </w:r>
          </w:p>
          <w:p w14:paraId="6AC0DB10" w14:textId="1F5D46A2" w:rsidR="00F00CE5" w:rsidRPr="00F00CE5" w:rsidRDefault="00F00CE5" w:rsidP="003070A9">
            <w:pPr>
              <w:rPr>
                <w:rFonts w:ascii="Open Sans" w:hAnsi="Open Sans" w:cs="Open Sans"/>
                <w:szCs w:val="20"/>
              </w:rPr>
            </w:pPr>
            <w:r>
              <w:rPr>
                <w:rFonts w:ascii="Open Sans" w:hAnsi="Open Sans" w:cs="Open Sans"/>
                <w:szCs w:val="20"/>
              </w:rPr>
              <w:t>D) p.225 Act. 14-16</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243D2FF"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27B597F2" w:rsidR="00F93E04" w:rsidRPr="008B7A7A" w:rsidRDefault="00F93E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B639C5"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464FD881" w14:textId="77777777" w:rsidR="00B65012" w:rsidRDefault="004A17DF" w:rsidP="00B65012">
            <w:pPr>
              <w:rPr>
                <w:rFonts w:ascii="Open Sans" w:hAnsi="Open Sans" w:cs="Open Sans"/>
                <w:szCs w:val="20"/>
              </w:rPr>
            </w:pPr>
            <w:r>
              <w:rPr>
                <w:rFonts w:ascii="Open Sans" w:hAnsi="Open Sans" w:cs="Open Sans"/>
                <w:szCs w:val="20"/>
              </w:rPr>
              <w:t>This book allows students to connect and understand sentences in a variety of ways. Examples include:</w:t>
            </w:r>
          </w:p>
          <w:p w14:paraId="3CE36F79" w14:textId="77777777" w:rsidR="004A17DF" w:rsidRDefault="004A17DF" w:rsidP="00B65012">
            <w:pPr>
              <w:rPr>
                <w:rFonts w:ascii="Open Sans" w:hAnsi="Open Sans" w:cs="Open Sans"/>
                <w:szCs w:val="20"/>
              </w:rPr>
            </w:pPr>
            <w:r>
              <w:rPr>
                <w:rFonts w:ascii="Open Sans" w:hAnsi="Open Sans" w:cs="Open Sans"/>
                <w:szCs w:val="20"/>
              </w:rPr>
              <w:t>A) p.10 Act. 13</w:t>
            </w:r>
          </w:p>
          <w:p w14:paraId="12BC2988" w14:textId="77777777" w:rsidR="004A17DF" w:rsidRDefault="004A17DF" w:rsidP="00B65012">
            <w:pPr>
              <w:rPr>
                <w:rFonts w:ascii="Open Sans" w:hAnsi="Open Sans" w:cs="Open Sans"/>
                <w:szCs w:val="20"/>
              </w:rPr>
            </w:pPr>
            <w:r>
              <w:rPr>
                <w:rFonts w:ascii="Open Sans" w:hAnsi="Open Sans" w:cs="Open Sans"/>
                <w:szCs w:val="20"/>
              </w:rPr>
              <w:t>B) p.70 Act. 25-27</w:t>
            </w:r>
          </w:p>
          <w:p w14:paraId="1C69BCF8" w14:textId="4E1C5AF1" w:rsidR="004A17DF" w:rsidRDefault="004A17DF" w:rsidP="00B65012">
            <w:pPr>
              <w:rPr>
                <w:rFonts w:ascii="Open Sans" w:hAnsi="Open Sans" w:cs="Open Sans"/>
                <w:szCs w:val="20"/>
              </w:rPr>
            </w:pPr>
            <w:r>
              <w:rPr>
                <w:rFonts w:ascii="Open Sans" w:hAnsi="Open Sans" w:cs="Open Sans"/>
                <w:szCs w:val="20"/>
              </w:rPr>
              <w:t>C) p.59 Act. 4-6</w:t>
            </w:r>
          </w:p>
          <w:p w14:paraId="066B3017" w14:textId="77777777" w:rsidR="004A17DF" w:rsidRDefault="004A17DF" w:rsidP="00B65012">
            <w:pPr>
              <w:rPr>
                <w:rFonts w:ascii="Open Sans" w:hAnsi="Open Sans" w:cs="Open Sans"/>
                <w:szCs w:val="20"/>
              </w:rPr>
            </w:pPr>
            <w:r>
              <w:rPr>
                <w:rFonts w:ascii="Open Sans" w:hAnsi="Open Sans" w:cs="Open Sans"/>
                <w:szCs w:val="20"/>
              </w:rPr>
              <w:t>D) p.160-162 Act. 1-3</w:t>
            </w:r>
          </w:p>
          <w:p w14:paraId="7EBEC3D0" w14:textId="18498747" w:rsidR="008E0E32" w:rsidRPr="004A17DF" w:rsidRDefault="008E0E32" w:rsidP="00B65012">
            <w:pPr>
              <w:rPr>
                <w:rFonts w:ascii="Open Sans" w:hAnsi="Open Sans" w:cs="Open Sans"/>
                <w:szCs w:val="20"/>
              </w:rPr>
            </w:pPr>
            <w:r>
              <w:rPr>
                <w:rFonts w:ascii="Open Sans" w:hAnsi="Open Sans" w:cs="Open Sans"/>
                <w:szCs w:val="20"/>
              </w:rPr>
              <w:t>E) p.164-167 Act. 7-13</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B1498AE"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3FB8595B" w14:textId="5A8FFF99" w:rsidR="008E0E32" w:rsidRPr="008B7A7A" w:rsidRDefault="008E0E3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B639C5"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17649071" w:rsidR="007F2E59" w:rsidRPr="008E0E32" w:rsidRDefault="008E0E32" w:rsidP="007F2E59">
            <w:pPr>
              <w:rPr>
                <w:rFonts w:ascii="Open Sans" w:hAnsi="Open Sans" w:cs="Open Sans"/>
                <w:szCs w:val="20"/>
              </w:rPr>
            </w:pPr>
            <w:r w:rsidRPr="008E0E32">
              <w:rPr>
                <w:rFonts w:ascii="Open Sans" w:hAnsi="Open Sans" w:cs="Open Sans"/>
                <w:szCs w:val="20"/>
              </w:rPr>
              <w:t>X</w:t>
            </w:r>
          </w:p>
        </w:tc>
        <w:tc>
          <w:tcPr>
            <w:tcW w:w="1739" w:type="pct"/>
            <w:shd w:val="clear" w:color="auto" w:fill="auto"/>
          </w:tcPr>
          <w:p w14:paraId="430D59D2" w14:textId="6D105431" w:rsidR="007F2E59" w:rsidRPr="008E0E32" w:rsidRDefault="008E0E32" w:rsidP="007F2E59">
            <w:pPr>
              <w:rPr>
                <w:rFonts w:ascii="Open Sans" w:hAnsi="Open Sans" w:cs="Open Sans"/>
                <w:szCs w:val="20"/>
              </w:rPr>
            </w:pPr>
            <w:r>
              <w:rPr>
                <w:rFonts w:ascii="Open Sans" w:hAnsi="Open Sans" w:cs="Open Sans"/>
                <w:szCs w:val="20"/>
              </w:rPr>
              <w:t>This textbook lays the foundation of skills necessary to advance to this proficiency level in higher levels, but does not provide adequate support for students to perform at this level.</w:t>
            </w: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A846549" w14:textId="77777777" w:rsidR="007F2E59" w:rsidRDefault="007F2E59" w:rsidP="00733F6A">
            <w:pPr>
              <w:rPr>
                <w:rFonts w:ascii="Open Sans" w:hAnsi="Open Sans" w:cs="Open Sans"/>
                <w:b/>
                <w:szCs w:val="20"/>
              </w:rPr>
            </w:pPr>
            <w:r w:rsidRPr="008B7A7A">
              <w:rPr>
                <w:rFonts w:ascii="Open Sans" w:hAnsi="Open Sans" w:cs="Open Sans"/>
                <w:b/>
                <w:szCs w:val="20"/>
              </w:rPr>
              <w:t>No</w:t>
            </w:r>
          </w:p>
          <w:p w14:paraId="7866CC3B" w14:textId="63E4CFFA" w:rsidR="008E0E32" w:rsidRPr="008B7A7A" w:rsidRDefault="008E0E32"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4A383A"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303E52C6" w:rsidR="007F2E59" w:rsidRPr="008E0E32" w:rsidRDefault="008E0E32" w:rsidP="007F2E59">
            <w:pPr>
              <w:rPr>
                <w:rFonts w:ascii="Open Sans" w:hAnsi="Open Sans" w:cs="Open Sans"/>
                <w:szCs w:val="20"/>
              </w:rPr>
            </w:pPr>
            <w:r w:rsidRPr="008E0E32">
              <w:rPr>
                <w:rFonts w:ascii="Open Sans" w:hAnsi="Open Sans" w:cs="Open Sans"/>
                <w:szCs w:val="20"/>
              </w:rPr>
              <w:t>X</w:t>
            </w:r>
          </w:p>
        </w:tc>
        <w:tc>
          <w:tcPr>
            <w:tcW w:w="1739" w:type="pct"/>
            <w:shd w:val="clear" w:color="auto" w:fill="auto"/>
          </w:tcPr>
          <w:p w14:paraId="7F966158" w14:textId="7C8EDAC5" w:rsidR="007F2E59" w:rsidRPr="008E0E32" w:rsidRDefault="008E0E32" w:rsidP="007F2E59">
            <w:pPr>
              <w:rPr>
                <w:rFonts w:ascii="Open Sans" w:hAnsi="Open Sans" w:cs="Open Sans"/>
                <w:szCs w:val="20"/>
              </w:rPr>
            </w:pPr>
            <w:r>
              <w:rPr>
                <w:rFonts w:ascii="Open Sans" w:hAnsi="Open Sans" w:cs="Open Sans"/>
                <w:szCs w:val="20"/>
              </w:rPr>
              <w:t>Not applicable.</w:t>
            </w:r>
          </w:p>
        </w:tc>
      </w:tr>
      <w:tr w:rsidR="008E0E32" w:rsidRPr="004A383A" w14:paraId="20606DBD" w14:textId="77777777" w:rsidTr="00733F6A">
        <w:trPr>
          <w:cantSplit/>
          <w:trHeight w:val="1440"/>
          <w:jc w:val="center"/>
        </w:trPr>
        <w:tc>
          <w:tcPr>
            <w:tcW w:w="744" w:type="pct"/>
            <w:shd w:val="clear" w:color="auto" w:fill="auto"/>
            <w:vAlign w:val="center"/>
          </w:tcPr>
          <w:p w14:paraId="1B62507E" w14:textId="51686E5A" w:rsidR="008E0E32" w:rsidRPr="00E3415B" w:rsidRDefault="008E0E32" w:rsidP="008E0E3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8E0E32" w:rsidRPr="008B7A7A" w:rsidRDefault="008E0E32" w:rsidP="008E0E3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8E0E32" w:rsidRPr="00E3415B" w:rsidRDefault="008E0E32" w:rsidP="008E0E32">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8E0E32" w:rsidRPr="00E3415B" w:rsidRDefault="008E0E32" w:rsidP="008E0E32">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8E0E32" w:rsidRDefault="008E0E32" w:rsidP="008E0E32">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8E0E32" w:rsidRPr="007F2E59" w:rsidRDefault="008E0E32" w:rsidP="008E0E32">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8E0E32" w:rsidRPr="008B7A7A" w:rsidRDefault="008E0E32" w:rsidP="008E0E32">
            <w:pPr>
              <w:rPr>
                <w:rFonts w:ascii="Open Sans" w:hAnsi="Open Sans" w:cs="Open Sans"/>
                <w:b/>
                <w:szCs w:val="20"/>
              </w:rPr>
            </w:pPr>
          </w:p>
        </w:tc>
        <w:tc>
          <w:tcPr>
            <w:tcW w:w="248" w:type="pct"/>
            <w:shd w:val="clear" w:color="auto" w:fill="auto"/>
          </w:tcPr>
          <w:p w14:paraId="4E06BE92" w14:textId="27FBE35F" w:rsidR="008E0E32" w:rsidRPr="008B7A7A" w:rsidRDefault="008E0E32" w:rsidP="008E0E32">
            <w:pPr>
              <w:rPr>
                <w:rFonts w:ascii="Open Sans" w:hAnsi="Open Sans" w:cs="Open Sans"/>
                <w:b/>
                <w:szCs w:val="20"/>
              </w:rPr>
            </w:pPr>
            <w:r w:rsidRPr="008E0E32">
              <w:rPr>
                <w:rFonts w:ascii="Open Sans" w:hAnsi="Open Sans" w:cs="Open Sans"/>
                <w:szCs w:val="20"/>
              </w:rPr>
              <w:t>X</w:t>
            </w:r>
          </w:p>
        </w:tc>
        <w:tc>
          <w:tcPr>
            <w:tcW w:w="1739" w:type="pct"/>
            <w:shd w:val="clear" w:color="auto" w:fill="auto"/>
          </w:tcPr>
          <w:p w14:paraId="73C9D0E9" w14:textId="054E6AAA" w:rsidR="008E0E32" w:rsidRPr="008B7A7A" w:rsidRDefault="008E0E32" w:rsidP="008E0E32">
            <w:pPr>
              <w:rPr>
                <w:rFonts w:ascii="Open Sans" w:hAnsi="Open Sans" w:cs="Open Sans"/>
                <w:b/>
                <w:szCs w:val="20"/>
              </w:rPr>
            </w:pPr>
            <w:r>
              <w:rPr>
                <w:rFonts w:ascii="Open Sans" w:hAnsi="Open Sans" w:cs="Open Sans"/>
                <w:szCs w:val="20"/>
              </w:rPr>
              <w:t>Not applicable.</w:t>
            </w:r>
          </w:p>
        </w:tc>
      </w:tr>
      <w:tr w:rsidR="008E0E32" w:rsidRPr="004A383A" w14:paraId="7F58761D" w14:textId="77777777" w:rsidTr="00733F6A">
        <w:trPr>
          <w:cantSplit/>
          <w:trHeight w:val="1440"/>
          <w:jc w:val="center"/>
        </w:trPr>
        <w:tc>
          <w:tcPr>
            <w:tcW w:w="744" w:type="pct"/>
            <w:shd w:val="clear" w:color="auto" w:fill="auto"/>
            <w:vAlign w:val="center"/>
          </w:tcPr>
          <w:p w14:paraId="6ECC2BB5" w14:textId="77777777" w:rsidR="008E0E32" w:rsidRPr="00E3415B" w:rsidRDefault="008E0E32" w:rsidP="008E0E3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8E0E32" w:rsidRPr="008B7A7A" w:rsidRDefault="008E0E32" w:rsidP="008E0E3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8E0E32" w:rsidRPr="00E3415B" w:rsidRDefault="008E0E32" w:rsidP="008E0E32">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8E0E32" w:rsidRPr="00E3415B" w:rsidRDefault="008E0E32" w:rsidP="008E0E32">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8E0E32" w:rsidRDefault="008E0E32" w:rsidP="008E0E32">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8E0E32" w:rsidRPr="007F2E59" w:rsidRDefault="008E0E32" w:rsidP="008E0E32">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8E0E32" w:rsidRPr="008B7A7A" w:rsidRDefault="008E0E32" w:rsidP="008E0E32">
            <w:pPr>
              <w:rPr>
                <w:rFonts w:ascii="Open Sans" w:hAnsi="Open Sans" w:cs="Open Sans"/>
                <w:b/>
                <w:szCs w:val="20"/>
              </w:rPr>
            </w:pPr>
          </w:p>
        </w:tc>
        <w:tc>
          <w:tcPr>
            <w:tcW w:w="248" w:type="pct"/>
            <w:shd w:val="clear" w:color="auto" w:fill="auto"/>
          </w:tcPr>
          <w:p w14:paraId="4663A458" w14:textId="6B593C24" w:rsidR="008E0E32" w:rsidRPr="008B7A7A" w:rsidRDefault="008E0E32" w:rsidP="008E0E32">
            <w:pPr>
              <w:rPr>
                <w:rFonts w:ascii="Open Sans" w:hAnsi="Open Sans" w:cs="Open Sans"/>
                <w:b/>
                <w:szCs w:val="20"/>
              </w:rPr>
            </w:pPr>
            <w:r w:rsidRPr="008E0E32">
              <w:rPr>
                <w:rFonts w:ascii="Open Sans" w:hAnsi="Open Sans" w:cs="Open Sans"/>
                <w:szCs w:val="20"/>
              </w:rPr>
              <w:t>X</w:t>
            </w:r>
          </w:p>
        </w:tc>
        <w:tc>
          <w:tcPr>
            <w:tcW w:w="1739" w:type="pct"/>
            <w:shd w:val="clear" w:color="auto" w:fill="auto"/>
          </w:tcPr>
          <w:p w14:paraId="77A490EB" w14:textId="59651495" w:rsidR="008E0E32" w:rsidRPr="008B7A7A" w:rsidRDefault="008E0E32" w:rsidP="008E0E32">
            <w:pPr>
              <w:rPr>
                <w:rFonts w:ascii="Open Sans" w:hAnsi="Open Sans" w:cs="Open Sans"/>
                <w:b/>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1E13915"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w:t>
            </w:r>
          </w:p>
          <w:p w14:paraId="44C6AA0D" w14:textId="1D5E3C79" w:rsidR="008E0E32" w:rsidRPr="008F6BE9" w:rsidRDefault="008E0E32"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B639C5"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B639C5"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4A383A"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6CC1C01D" w:rsidR="00266CA5" w:rsidRPr="005C2C23" w:rsidRDefault="008E0E32"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4D22366E" w14:textId="77777777" w:rsidR="00266CA5" w:rsidRDefault="008E0E32" w:rsidP="00266CA5">
            <w:pPr>
              <w:rPr>
                <w:rFonts w:ascii="Open Sans" w:hAnsi="Open Sans" w:cs="Open Sans"/>
                <w:sz w:val="20"/>
                <w:szCs w:val="20"/>
              </w:rPr>
            </w:pPr>
            <w:r>
              <w:rPr>
                <w:rFonts w:ascii="Open Sans" w:hAnsi="Open Sans" w:cs="Open Sans"/>
                <w:sz w:val="20"/>
                <w:szCs w:val="20"/>
              </w:rPr>
              <w:t>Most of the Novice Low and Novice Mid targets are covered in the Level 1 book, but practice in these skills is still covered albeit at a higher level.</w:t>
            </w:r>
          </w:p>
          <w:p w14:paraId="5B9C9EAC" w14:textId="77777777" w:rsidR="008E0E32" w:rsidRPr="00B639C5" w:rsidRDefault="008E0E32" w:rsidP="00266CA5">
            <w:pPr>
              <w:rPr>
                <w:rFonts w:ascii="Open Sans" w:hAnsi="Open Sans" w:cs="Open Sans"/>
                <w:sz w:val="20"/>
                <w:szCs w:val="20"/>
                <w:lang w:val="es-ES"/>
              </w:rPr>
            </w:pPr>
            <w:r w:rsidRPr="00B639C5">
              <w:rPr>
                <w:rFonts w:ascii="Open Sans" w:hAnsi="Open Sans" w:cs="Open Sans"/>
                <w:sz w:val="20"/>
                <w:szCs w:val="20"/>
                <w:lang w:val="es-ES"/>
              </w:rPr>
              <w:t>Examples include:</w:t>
            </w:r>
          </w:p>
          <w:p w14:paraId="5D3D681E" w14:textId="77777777" w:rsidR="008E0E32" w:rsidRPr="00B639C5" w:rsidRDefault="008E0E32" w:rsidP="00266CA5">
            <w:pPr>
              <w:rPr>
                <w:rFonts w:ascii="Open Sans" w:hAnsi="Open Sans" w:cs="Open Sans"/>
                <w:sz w:val="20"/>
                <w:szCs w:val="20"/>
                <w:lang w:val="es-ES"/>
              </w:rPr>
            </w:pPr>
            <w:r w:rsidRPr="00B639C5">
              <w:rPr>
                <w:rFonts w:ascii="Open Sans" w:hAnsi="Open Sans" w:cs="Open Sans"/>
                <w:sz w:val="20"/>
                <w:szCs w:val="20"/>
                <w:lang w:val="es-ES"/>
              </w:rPr>
              <w:t>p. 4 Act. 3</w:t>
            </w:r>
          </w:p>
          <w:p w14:paraId="053E6576" w14:textId="0B9B4A36" w:rsidR="008E0E32" w:rsidRPr="00B639C5" w:rsidRDefault="008E0E32" w:rsidP="00266CA5">
            <w:pPr>
              <w:rPr>
                <w:rFonts w:ascii="Open Sans" w:hAnsi="Open Sans" w:cs="Open Sans"/>
                <w:sz w:val="20"/>
                <w:szCs w:val="20"/>
                <w:lang w:val="es-ES"/>
              </w:rPr>
            </w:pPr>
            <w:r w:rsidRPr="00B639C5">
              <w:rPr>
                <w:rFonts w:ascii="Open Sans" w:hAnsi="Open Sans" w:cs="Open Sans"/>
                <w:sz w:val="20"/>
                <w:szCs w:val="20"/>
                <w:lang w:val="es-ES"/>
              </w:rPr>
              <w:t>p. 80-81 El cuerpo y La salud</w:t>
            </w:r>
          </w:p>
        </w:tc>
      </w:tr>
      <w:tr w:rsidR="00266CA5" w:rsidRPr="004A383A"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2CEBE1DE" w:rsidR="00266CA5" w:rsidRPr="005C2C23" w:rsidRDefault="008E0E32"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08658B79" w14:textId="77777777" w:rsidR="008E0E32" w:rsidRDefault="008E0E32" w:rsidP="008E0E32">
            <w:pPr>
              <w:rPr>
                <w:rFonts w:ascii="Open Sans" w:hAnsi="Open Sans" w:cs="Open Sans"/>
                <w:sz w:val="20"/>
                <w:szCs w:val="20"/>
              </w:rPr>
            </w:pPr>
            <w:r>
              <w:rPr>
                <w:rFonts w:ascii="Open Sans" w:hAnsi="Open Sans" w:cs="Open Sans"/>
                <w:sz w:val="20"/>
                <w:szCs w:val="20"/>
              </w:rPr>
              <w:t>Most of the Novice Low and Novice Mid targets are covered in the Level 1 book, but practice in these skills is still covered albeit at a higher level.</w:t>
            </w:r>
          </w:p>
          <w:p w14:paraId="4A0E4311" w14:textId="0E237D8D" w:rsidR="00A607E2" w:rsidRPr="00B639C5" w:rsidRDefault="00A607E2" w:rsidP="00266CA5">
            <w:pPr>
              <w:rPr>
                <w:rFonts w:ascii="Open Sans" w:hAnsi="Open Sans" w:cs="Open Sans"/>
                <w:sz w:val="20"/>
                <w:szCs w:val="20"/>
                <w:lang w:val="es-ES"/>
              </w:rPr>
            </w:pPr>
            <w:r w:rsidRPr="00B639C5">
              <w:rPr>
                <w:rFonts w:ascii="Open Sans" w:hAnsi="Open Sans" w:cs="Open Sans"/>
                <w:sz w:val="20"/>
                <w:szCs w:val="20"/>
                <w:lang w:val="es-ES"/>
              </w:rPr>
              <w:t>p.27 Las vacaciones pasadas</w:t>
            </w:r>
          </w:p>
          <w:p w14:paraId="75E16BA4" w14:textId="70ADA069" w:rsidR="00266CA5" w:rsidRPr="00B639C5" w:rsidRDefault="00A607E2" w:rsidP="00266CA5">
            <w:pPr>
              <w:rPr>
                <w:rFonts w:ascii="Open Sans" w:hAnsi="Open Sans" w:cs="Open Sans"/>
                <w:sz w:val="20"/>
                <w:szCs w:val="20"/>
                <w:lang w:val="es-ES"/>
              </w:rPr>
            </w:pPr>
            <w:r w:rsidRPr="00B639C5">
              <w:rPr>
                <w:rFonts w:ascii="Open Sans" w:hAnsi="Open Sans" w:cs="Open Sans"/>
                <w:sz w:val="20"/>
                <w:szCs w:val="20"/>
                <w:lang w:val="es-ES"/>
              </w:rPr>
              <w:t>p.113 Act. 7-8</w:t>
            </w:r>
          </w:p>
          <w:p w14:paraId="239DC1EB" w14:textId="7D9AA93C" w:rsidR="00A607E2" w:rsidRPr="00B639C5" w:rsidRDefault="00A607E2" w:rsidP="00266CA5">
            <w:pPr>
              <w:rPr>
                <w:rFonts w:ascii="Open Sans" w:hAnsi="Open Sans" w:cs="Open Sans"/>
                <w:sz w:val="20"/>
                <w:szCs w:val="20"/>
                <w:lang w:val="es-ES"/>
              </w:rPr>
            </w:pPr>
          </w:p>
        </w:tc>
      </w:tr>
      <w:tr w:rsidR="00266CA5" w:rsidRPr="00F93E04"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321A979C" w:rsidR="00266CA5" w:rsidRPr="008E0E32" w:rsidRDefault="00F93E04" w:rsidP="00266CA5">
            <w:pPr>
              <w:rPr>
                <w:rFonts w:ascii="Open Sans" w:hAnsi="Open Sans" w:cs="Open Sans"/>
                <w:sz w:val="20"/>
                <w:szCs w:val="20"/>
              </w:rPr>
            </w:pPr>
            <w:r w:rsidRPr="008E0E32">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61A33FE3" w14:textId="77777777" w:rsidR="00266CA5" w:rsidRDefault="00A607E2" w:rsidP="00266CA5">
            <w:pPr>
              <w:rPr>
                <w:rFonts w:ascii="Open Sans" w:hAnsi="Open Sans" w:cs="Open Sans"/>
                <w:sz w:val="20"/>
                <w:szCs w:val="20"/>
              </w:rPr>
            </w:pPr>
            <w:r>
              <w:rPr>
                <w:rFonts w:ascii="Open Sans" w:hAnsi="Open Sans" w:cs="Open Sans"/>
                <w:sz w:val="20"/>
                <w:szCs w:val="20"/>
              </w:rPr>
              <w:t>Students can recognize simple sentences on a variety of topics. Examples include:</w:t>
            </w:r>
          </w:p>
          <w:p w14:paraId="2FF8EE0D" w14:textId="77777777" w:rsidR="00A607E2" w:rsidRDefault="00A607E2" w:rsidP="00266CA5">
            <w:pPr>
              <w:rPr>
                <w:rFonts w:ascii="Open Sans" w:hAnsi="Open Sans" w:cs="Open Sans"/>
                <w:sz w:val="20"/>
                <w:szCs w:val="20"/>
              </w:rPr>
            </w:pPr>
            <w:r>
              <w:rPr>
                <w:rFonts w:ascii="Open Sans" w:hAnsi="Open Sans" w:cs="Open Sans"/>
                <w:sz w:val="20"/>
                <w:szCs w:val="20"/>
              </w:rPr>
              <w:t>A) p.5 Act. 4-6</w:t>
            </w:r>
          </w:p>
          <w:p w14:paraId="194867A1" w14:textId="77777777" w:rsidR="00A607E2" w:rsidRDefault="00A607E2" w:rsidP="00266CA5">
            <w:pPr>
              <w:rPr>
                <w:rFonts w:ascii="Open Sans" w:hAnsi="Open Sans" w:cs="Open Sans"/>
                <w:sz w:val="20"/>
                <w:szCs w:val="20"/>
              </w:rPr>
            </w:pPr>
            <w:r>
              <w:rPr>
                <w:rFonts w:ascii="Open Sans" w:hAnsi="Open Sans" w:cs="Open Sans"/>
                <w:sz w:val="20"/>
                <w:szCs w:val="20"/>
              </w:rPr>
              <w:t>B) p.46 Act. 38</w:t>
            </w:r>
          </w:p>
          <w:p w14:paraId="37015F86" w14:textId="77777777" w:rsidR="00A607E2" w:rsidRDefault="00A607E2" w:rsidP="00266CA5">
            <w:pPr>
              <w:rPr>
                <w:rFonts w:ascii="Open Sans" w:hAnsi="Open Sans" w:cs="Open Sans"/>
                <w:sz w:val="20"/>
                <w:szCs w:val="20"/>
              </w:rPr>
            </w:pPr>
            <w:r>
              <w:rPr>
                <w:rFonts w:ascii="Open Sans" w:hAnsi="Open Sans" w:cs="Open Sans"/>
                <w:sz w:val="20"/>
                <w:szCs w:val="20"/>
              </w:rPr>
              <w:t>C) p.59 Act. 4-5</w:t>
            </w:r>
          </w:p>
          <w:p w14:paraId="5F1EECFE" w14:textId="77777777" w:rsidR="00A607E2" w:rsidRDefault="00A607E2" w:rsidP="00266CA5">
            <w:pPr>
              <w:rPr>
                <w:rFonts w:ascii="Open Sans" w:hAnsi="Open Sans" w:cs="Open Sans"/>
                <w:sz w:val="20"/>
                <w:szCs w:val="20"/>
              </w:rPr>
            </w:pPr>
            <w:r>
              <w:rPr>
                <w:rFonts w:ascii="Open Sans" w:hAnsi="Open Sans" w:cs="Open Sans"/>
                <w:sz w:val="20"/>
                <w:szCs w:val="20"/>
              </w:rPr>
              <w:t>D) p.100 Act. 38</w:t>
            </w:r>
          </w:p>
          <w:p w14:paraId="10DEFA9A" w14:textId="7620B078" w:rsidR="00A607E2" w:rsidRPr="005C2C23" w:rsidRDefault="00A607E2"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B639C5"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B482A91"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28ADE973" w:rsidR="00F93E04" w:rsidRPr="008B7A7A" w:rsidRDefault="00F93E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83BE695"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21E1086E" w:rsidR="00A607E2" w:rsidRPr="008B7A7A" w:rsidRDefault="00A607E2" w:rsidP="00733F6A">
            <w:pPr>
              <w:rPr>
                <w:rFonts w:ascii="Open Sans" w:hAnsi="Open Sans" w:cs="Open Sans"/>
                <w:b/>
                <w:szCs w:val="20"/>
              </w:rPr>
            </w:pPr>
            <w:r>
              <w:rPr>
                <w:rFonts w:ascii="Open Sans" w:hAnsi="Open Sans" w:cs="Open Sans"/>
                <w:b/>
                <w:szCs w:val="20"/>
              </w:rPr>
              <w:t>This textbook provides adequate support for strengthening novice skills while pushing students to the intermediate level.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F93E04"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A211501" w:rsidR="00266CA5" w:rsidRPr="008E0E32" w:rsidRDefault="00F93E04" w:rsidP="00266CA5">
            <w:pPr>
              <w:rPr>
                <w:rFonts w:ascii="Open Sans" w:hAnsi="Open Sans" w:cs="Open Sans"/>
                <w:sz w:val="20"/>
                <w:szCs w:val="20"/>
              </w:rPr>
            </w:pPr>
            <w:r w:rsidRPr="008E0E32">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6E53311" w14:textId="77777777" w:rsidR="00266CA5" w:rsidRPr="00B639C5" w:rsidRDefault="00A607E2" w:rsidP="00266CA5">
            <w:pPr>
              <w:rPr>
                <w:rFonts w:ascii="Open Sans" w:hAnsi="Open Sans" w:cs="Open Sans"/>
                <w:sz w:val="20"/>
                <w:szCs w:val="20"/>
                <w:lang w:val="es-ES"/>
              </w:rPr>
            </w:pPr>
            <w:r>
              <w:rPr>
                <w:rFonts w:ascii="Open Sans" w:hAnsi="Open Sans" w:cs="Open Sans"/>
                <w:sz w:val="20"/>
                <w:szCs w:val="20"/>
              </w:rPr>
              <w:t>Students receive a variety of practice, instruction, and support throughout the book with regards to recognizing and comprehending basic sentences.</w:t>
            </w:r>
            <w:r>
              <w:rPr>
                <w:rFonts w:ascii="Open Sans" w:hAnsi="Open Sans" w:cs="Open Sans"/>
                <w:sz w:val="20"/>
                <w:szCs w:val="20"/>
              </w:rPr>
              <w:br/>
            </w:r>
            <w:r w:rsidRPr="00B639C5">
              <w:rPr>
                <w:rFonts w:ascii="Open Sans" w:hAnsi="Open Sans" w:cs="Open Sans"/>
                <w:sz w:val="20"/>
                <w:szCs w:val="20"/>
                <w:lang w:val="es-ES"/>
              </w:rPr>
              <w:t>Examples include:</w:t>
            </w:r>
          </w:p>
          <w:p w14:paraId="69A416B0" w14:textId="77777777" w:rsidR="00A607E2" w:rsidRPr="00B639C5" w:rsidRDefault="00A607E2" w:rsidP="00266CA5">
            <w:pPr>
              <w:rPr>
                <w:rFonts w:ascii="Open Sans" w:hAnsi="Open Sans" w:cs="Open Sans"/>
                <w:sz w:val="20"/>
                <w:szCs w:val="20"/>
                <w:lang w:val="es-ES"/>
              </w:rPr>
            </w:pPr>
            <w:r w:rsidRPr="00B639C5">
              <w:rPr>
                <w:rFonts w:ascii="Open Sans" w:hAnsi="Open Sans" w:cs="Open Sans"/>
                <w:sz w:val="20"/>
                <w:szCs w:val="20"/>
                <w:lang w:val="es-ES"/>
              </w:rPr>
              <w:t>A) p.</w:t>
            </w:r>
            <w:r w:rsidR="00E0382C" w:rsidRPr="00B639C5">
              <w:rPr>
                <w:rFonts w:ascii="Open Sans" w:hAnsi="Open Sans" w:cs="Open Sans"/>
                <w:sz w:val="20"/>
                <w:szCs w:val="20"/>
                <w:lang w:val="es-ES"/>
              </w:rPr>
              <w:t>66 “La moda de la mano de un hispano”</w:t>
            </w:r>
          </w:p>
          <w:p w14:paraId="786F9AE5" w14:textId="72CA5A87" w:rsidR="00E0382C" w:rsidRPr="005C2C23" w:rsidRDefault="00E0382C" w:rsidP="00266CA5">
            <w:pPr>
              <w:rPr>
                <w:rFonts w:ascii="Open Sans" w:hAnsi="Open Sans" w:cs="Open Sans"/>
                <w:sz w:val="20"/>
                <w:szCs w:val="20"/>
              </w:rPr>
            </w:pPr>
            <w:r>
              <w:rPr>
                <w:rFonts w:ascii="Open Sans" w:hAnsi="Open Sans" w:cs="Open Sans"/>
                <w:sz w:val="20"/>
                <w:szCs w:val="20"/>
              </w:rPr>
              <w:t>B) p.235 Act. 33-34</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011EA85B" w14:textId="77777777" w:rsidTr="00BF3371">
        <w:trPr>
          <w:cantSplit/>
          <w:trHeight w:val="148"/>
          <w:jc w:val="center"/>
        </w:trPr>
        <w:tc>
          <w:tcPr>
            <w:tcW w:w="5000" w:type="pct"/>
          </w:tcPr>
          <w:p w14:paraId="40057704"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B639C5"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83CA7DF"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6AD99408" w:rsidR="00F93E04" w:rsidRPr="008B7A7A" w:rsidRDefault="00F93E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F12321F"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7E7FCCB9" w14:textId="6917F115" w:rsidR="00E0382C" w:rsidRPr="008B7A7A" w:rsidRDefault="00E0382C" w:rsidP="00733F6A">
            <w:pPr>
              <w:rPr>
                <w:rFonts w:ascii="Open Sans" w:hAnsi="Open Sans" w:cs="Open Sans"/>
                <w:b/>
                <w:szCs w:val="20"/>
              </w:rPr>
            </w:pPr>
            <w:r>
              <w:rPr>
                <w:rFonts w:ascii="Open Sans" w:hAnsi="Open Sans" w:cs="Open Sans"/>
                <w:b/>
                <w:szCs w:val="20"/>
              </w:rPr>
              <w:t>Intermediate Low is the primary focus of this textbook and the plethora of lessons and activities to reinforce this level are significant evidence of this fact.</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4A383A"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3D21000D" w:rsidR="00702868" w:rsidRPr="005C2C23" w:rsidRDefault="008E0E32"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6B3CD29B" w14:textId="77777777" w:rsidR="00702868" w:rsidRDefault="00E0382C" w:rsidP="00702868">
            <w:pPr>
              <w:rPr>
                <w:rFonts w:ascii="Open Sans" w:hAnsi="Open Sans" w:cs="Open Sans"/>
                <w:sz w:val="20"/>
                <w:szCs w:val="20"/>
              </w:rPr>
            </w:pPr>
            <w:r>
              <w:rPr>
                <w:rFonts w:ascii="Open Sans" w:hAnsi="Open Sans" w:cs="Open Sans"/>
                <w:sz w:val="20"/>
                <w:szCs w:val="20"/>
              </w:rPr>
              <w:t>This text also pushes students beyond Intermediate Low to prepare them for higher level coursework.</w:t>
            </w:r>
          </w:p>
          <w:p w14:paraId="49017B7F" w14:textId="77777777" w:rsidR="00E0382C" w:rsidRPr="00B639C5" w:rsidRDefault="00E0382C" w:rsidP="00702868">
            <w:pPr>
              <w:rPr>
                <w:rFonts w:ascii="Open Sans" w:hAnsi="Open Sans" w:cs="Open Sans"/>
                <w:sz w:val="20"/>
                <w:szCs w:val="20"/>
                <w:lang w:val="es-ES"/>
              </w:rPr>
            </w:pPr>
            <w:r w:rsidRPr="00B639C5">
              <w:rPr>
                <w:rFonts w:ascii="Open Sans" w:hAnsi="Open Sans" w:cs="Open Sans"/>
                <w:sz w:val="20"/>
                <w:szCs w:val="20"/>
                <w:lang w:val="es-ES"/>
              </w:rPr>
              <w:t>Examples include:</w:t>
            </w:r>
          </w:p>
          <w:p w14:paraId="05DC38E8" w14:textId="77777777" w:rsidR="00E0382C" w:rsidRPr="00B639C5" w:rsidRDefault="00E0382C" w:rsidP="00702868">
            <w:pPr>
              <w:rPr>
                <w:rFonts w:ascii="Open Sans" w:hAnsi="Open Sans" w:cs="Open Sans"/>
                <w:sz w:val="20"/>
                <w:szCs w:val="20"/>
                <w:lang w:val="es-ES"/>
              </w:rPr>
            </w:pPr>
            <w:r w:rsidRPr="00B639C5">
              <w:rPr>
                <w:rFonts w:ascii="Open Sans" w:hAnsi="Open Sans" w:cs="Open Sans"/>
                <w:sz w:val="20"/>
                <w:szCs w:val="20"/>
                <w:lang w:val="es-ES"/>
              </w:rPr>
              <w:t>A) p.434 “Premios y honores para hispanos”</w:t>
            </w:r>
          </w:p>
          <w:p w14:paraId="0CDFCC04" w14:textId="7587469B" w:rsidR="00E0382C" w:rsidRPr="005C2C23" w:rsidRDefault="00E0382C" w:rsidP="00702868">
            <w:pPr>
              <w:rPr>
                <w:rFonts w:ascii="Open Sans" w:hAnsi="Open Sans" w:cs="Open Sans"/>
                <w:sz w:val="20"/>
                <w:szCs w:val="20"/>
              </w:rPr>
            </w:pPr>
            <w:r>
              <w:rPr>
                <w:rFonts w:ascii="Open Sans" w:hAnsi="Open Sans" w:cs="Open Sans"/>
                <w:sz w:val="20"/>
                <w:szCs w:val="20"/>
              </w:rPr>
              <w:t>B) p.488 Act. 15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DEEF206"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44226F03" w:rsidR="008E0E32" w:rsidRPr="008B7A7A" w:rsidRDefault="008E0E3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B639C5"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0F3423C5" w:rsidR="00702868" w:rsidRPr="005C2C23" w:rsidRDefault="008E0E32" w:rsidP="00702868">
            <w:pPr>
              <w:rPr>
                <w:rFonts w:ascii="Open Sans" w:hAnsi="Open Sans" w:cs="Open Sans"/>
                <w:sz w:val="20"/>
                <w:szCs w:val="20"/>
              </w:rPr>
            </w:pPr>
            <w:r>
              <w:rPr>
                <w:rFonts w:ascii="Open Sans" w:hAnsi="Open Sans" w:cs="Open Sans"/>
                <w:sz w:val="20"/>
                <w:szCs w:val="20"/>
              </w:rPr>
              <w:t>X</w:t>
            </w:r>
          </w:p>
        </w:tc>
        <w:tc>
          <w:tcPr>
            <w:tcW w:w="1739" w:type="pct"/>
          </w:tcPr>
          <w:p w14:paraId="006B5779" w14:textId="77777777" w:rsidR="00702868" w:rsidRDefault="008E0E32" w:rsidP="00702868">
            <w:pPr>
              <w:rPr>
                <w:rFonts w:ascii="Open Sans" w:hAnsi="Open Sans" w:cs="Open Sans"/>
                <w:sz w:val="20"/>
                <w:szCs w:val="20"/>
              </w:rPr>
            </w:pPr>
            <w:r w:rsidRPr="008E0E32">
              <w:rPr>
                <w:rFonts w:ascii="Open Sans" w:hAnsi="Open Sans" w:cs="Open Sans"/>
                <w:sz w:val="20"/>
                <w:szCs w:val="20"/>
              </w:rPr>
              <w:t>This textbook lays the foundation of skills necessary to advance to this proficiency level in higher levels, but does not provide adequate support for students to perform at this level.</w:t>
            </w:r>
          </w:p>
          <w:p w14:paraId="60250681" w14:textId="77777777" w:rsidR="008E0E32" w:rsidRDefault="008E0E32" w:rsidP="00702868">
            <w:pPr>
              <w:rPr>
                <w:rFonts w:ascii="Open Sans" w:hAnsi="Open Sans" w:cs="Open Sans"/>
                <w:sz w:val="20"/>
                <w:szCs w:val="20"/>
              </w:rPr>
            </w:pPr>
          </w:p>
          <w:p w14:paraId="607E926A" w14:textId="2A93E0DB" w:rsidR="008E0E32" w:rsidRPr="008E0E32" w:rsidRDefault="008E0E32" w:rsidP="00702868">
            <w:pPr>
              <w:rPr>
                <w:rFonts w:ascii="Open Sans" w:hAnsi="Open Sans" w:cs="Open Sans"/>
                <w:sz w:val="20"/>
                <w:szCs w:val="20"/>
              </w:rPr>
            </w:pPr>
            <w:r>
              <w:rPr>
                <w:rFonts w:ascii="Open Sans" w:hAnsi="Open Sans" w:cs="Open Sans"/>
                <w:sz w:val="20"/>
                <w:szCs w:val="20"/>
              </w:rPr>
              <w:t>The primary thing missing is teaching students how to handle situations with complicating factors.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6E905A4" w14:textId="77777777" w:rsidR="00702868" w:rsidRDefault="00702868" w:rsidP="00733F6A">
            <w:pPr>
              <w:rPr>
                <w:rFonts w:ascii="Open Sans" w:hAnsi="Open Sans" w:cs="Open Sans"/>
                <w:b/>
                <w:szCs w:val="20"/>
              </w:rPr>
            </w:pPr>
            <w:r w:rsidRPr="008B7A7A">
              <w:rPr>
                <w:rFonts w:ascii="Open Sans" w:hAnsi="Open Sans" w:cs="Open Sans"/>
                <w:b/>
                <w:szCs w:val="20"/>
              </w:rPr>
              <w:t>No</w:t>
            </w:r>
          </w:p>
          <w:p w14:paraId="3E686781" w14:textId="7DE796A5" w:rsidR="00E0382C" w:rsidRPr="008B7A7A" w:rsidRDefault="00E0382C"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4A383A"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0504DAC0" w:rsidR="00702868" w:rsidRPr="005C2C23" w:rsidRDefault="00E0382C" w:rsidP="00702868">
            <w:pPr>
              <w:rPr>
                <w:rFonts w:ascii="Open Sans" w:hAnsi="Open Sans" w:cs="Open Sans"/>
                <w:sz w:val="20"/>
                <w:szCs w:val="20"/>
              </w:rPr>
            </w:pPr>
            <w:r>
              <w:rPr>
                <w:rFonts w:ascii="Open Sans" w:hAnsi="Open Sans" w:cs="Open Sans"/>
                <w:sz w:val="20"/>
                <w:szCs w:val="20"/>
              </w:rPr>
              <w:t>X</w:t>
            </w:r>
          </w:p>
        </w:tc>
        <w:tc>
          <w:tcPr>
            <w:tcW w:w="1739" w:type="pct"/>
          </w:tcPr>
          <w:p w14:paraId="00474C6A" w14:textId="66D39240" w:rsidR="00702868" w:rsidRPr="005C2C23" w:rsidRDefault="00E0382C" w:rsidP="00702868">
            <w:pPr>
              <w:rPr>
                <w:rFonts w:ascii="Open Sans" w:hAnsi="Open Sans" w:cs="Open Sans"/>
                <w:sz w:val="20"/>
                <w:szCs w:val="20"/>
              </w:rPr>
            </w:pPr>
            <w:r>
              <w:rPr>
                <w:rFonts w:ascii="Open Sans" w:hAnsi="Open Sans" w:cs="Open Sans"/>
                <w:sz w:val="20"/>
                <w:szCs w:val="20"/>
              </w:rPr>
              <w:t>Not applicable.</w:t>
            </w:r>
          </w:p>
        </w:tc>
      </w:tr>
      <w:tr w:rsidR="00E0382C" w:rsidRPr="004A383A" w14:paraId="7268A2A5" w14:textId="77777777" w:rsidTr="00733F6A">
        <w:trPr>
          <w:cantSplit/>
          <w:trHeight w:val="1916"/>
          <w:jc w:val="center"/>
        </w:trPr>
        <w:tc>
          <w:tcPr>
            <w:tcW w:w="744" w:type="pct"/>
            <w:vAlign w:val="center"/>
          </w:tcPr>
          <w:p w14:paraId="3C76616D" w14:textId="77777777" w:rsidR="00E0382C" w:rsidRPr="00EE3BD2" w:rsidRDefault="00E0382C" w:rsidP="00E0382C">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E0382C" w:rsidRPr="00EE3BD2" w:rsidRDefault="00E0382C" w:rsidP="00E0382C">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E0382C" w:rsidRPr="00EE3BD2" w:rsidRDefault="00E0382C" w:rsidP="00E0382C">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E0382C" w:rsidRPr="00EE3BD2" w:rsidRDefault="00E0382C" w:rsidP="00E0382C">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E0382C" w:rsidRPr="00EE3BD2" w:rsidRDefault="00E0382C" w:rsidP="00E0382C">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E0382C" w:rsidRPr="00EE3BD2" w:rsidRDefault="00E0382C" w:rsidP="00E0382C">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E0382C" w:rsidRPr="005C2C23" w:rsidRDefault="00E0382C" w:rsidP="00E0382C">
            <w:pPr>
              <w:rPr>
                <w:rFonts w:ascii="Open Sans" w:hAnsi="Open Sans" w:cs="Open Sans"/>
                <w:sz w:val="20"/>
                <w:szCs w:val="20"/>
              </w:rPr>
            </w:pPr>
          </w:p>
        </w:tc>
        <w:tc>
          <w:tcPr>
            <w:tcW w:w="248" w:type="pct"/>
          </w:tcPr>
          <w:p w14:paraId="34488C5B" w14:textId="7D80BF85" w:rsidR="00E0382C" w:rsidRPr="005C2C23" w:rsidRDefault="00E0382C" w:rsidP="00E0382C">
            <w:pPr>
              <w:rPr>
                <w:rFonts w:ascii="Open Sans" w:hAnsi="Open Sans" w:cs="Open Sans"/>
                <w:sz w:val="20"/>
                <w:szCs w:val="20"/>
              </w:rPr>
            </w:pPr>
            <w:r>
              <w:rPr>
                <w:rFonts w:ascii="Open Sans" w:hAnsi="Open Sans" w:cs="Open Sans"/>
                <w:sz w:val="20"/>
                <w:szCs w:val="20"/>
              </w:rPr>
              <w:t>X</w:t>
            </w:r>
          </w:p>
        </w:tc>
        <w:tc>
          <w:tcPr>
            <w:tcW w:w="1739" w:type="pct"/>
          </w:tcPr>
          <w:p w14:paraId="5E3D5812" w14:textId="4F403BB7" w:rsidR="00E0382C" w:rsidRPr="005C2C23" w:rsidRDefault="00E0382C" w:rsidP="00E0382C">
            <w:pPr>
              <w:rPr>
                <w:rFonts w:ascii="Open Sans" w:hAnsi="Open Sans" w:cs="Open Sans"/>
                <w:sz w:val="20"/>
                <w:szCs w:val="20"/>
              </w:rPr>
            </w:pPr>
            <w:r>
              <w:rPr>
                <w:rFonts w:ascii="Open Sans" w:hAnsi="Open Sans" w:cs="Open Sans"/>
                <w:sz w:val="20"/>
                <w:szCs w:val="20"/>
              </w:rPr>
              <w:t>Not applicable.</w:t>
            </w:r>
          </w:p>
        </w:tc>
      </w:tr>
      <w:tr w:rsidR="00E0382C" w:rsidRPr="004A383A" w14:paraId="4F96DCDE" w14:textId="77777777" w:rsidTr="00733F6A">
        <w:trPr>
          <w:cantSplit/>
          <w:trHeight w:val="1916"/>
          <w:jc w:val="center"/>
        </w:trPr>
        <w:tc>
          <w:tcPr>
            <w:tcW w:w="744" w:type="pct"/>
            <w:vAlign w:val="center"/>
          </w:tcPr>
          <w:p w14:paraId="2EA7DC4D" w14:textId="77777777" w:rsidR="00E0382C" w:rsidRPr="00EE3BD2" w:rsidRDefault="00E0382C" w:rsidP="00E0382C">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E0382C" w:rsidRPr="00EE3BD2" w:rsidRDefault="00E0382C" w:rsidP="00E0382C">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E0382C" w:rsidRPr="00EE3BD2" w:rsidRDefault="00E0382C" w:rsidP="00E0382C">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E0382C" w:rsidRPr="00EE3BD2" w:rsidRDefault="00E0382C" w:rsidP="00E0382C">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E0382C" w:rsidRPr="00EE3BD2" w:rsidRDefault="00E0382C" w:rsidP="00E0382C">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E0382C" w:rsidRPr="00EE3BD2" w:rsidRDefault="00E0382C" w:rsidP="00E0382C">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E0382C" w:rsidRPr="005C2C23" w:rsidRDefault="00E0382C" w:rsidP="00E0382C">
            <w:pPr>
              <w:rPr>
                <w:rFonts w:ascii="Open Sans" w:hAnsi="Open Sans" w:cs="Open Sans"/>
                <w:sz w:val="20"/>
                <w:szCs w:val="20"/>
              </w:rPr>
            </w:pPr>
          </w:p>
        </w:tc>
        <w:tc>
          <w:tcPr>
            <w:tcW w:w="248" w:type="pct"/>
          </w:tcPr>
          <w:p w14:paraId="46F003D7" w14:textId="349A487D" w:rsidR="00E0382C" w:rsidRPr="005C2C23" w:rsidRDefault="00E0382C" w:rsidP="00E0382C">
            <w:pPr>
              <w:rPr>
                <w:rFonts w:ascii="Open Sans" w:hAnsi="Open Sans" w:cs="Open Sans"/>
                <w:sz w:val="20"/>
                <w:szCs w:val="20"/>
              </w:rPr>
            </w:pPr>
            <w:r>
              <w:rPr>
                <w:rFonts w:ascii="Open Sans" w:hAnsi="Open Sans" w:cs="Open Sans"/>
                <w:sz w:val="20"/>
                <w:szCs w:val="20"/>
              </w:rPr>
              <w:t>X</w:t>
            </w:r>
          </w:p>
        </w:tc>
        <w:tc>
          <w:tcPr>
            <w:tcW w:w="1739" w:type="pct"/>
          </w:tcPr>
          <w:p w14:paraId="00D03BE8" w14:textId="1DDBB143" w:rsidR="00E0382C" w:rsidRPr="005C2C23" w:rsidRDefault="00E0382C" w:rsidP="00E0382C">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0C436A7"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w:t>
            </w:r>
          </w:p>
          <w:p w14:paraId="756D6F14" w14:textId="2D4DA054" w:rsidR="00E0382C" w:rsidRPr="008F6BE9" w:rsidRDefault="00E0382C"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B639C5"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B639C5"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B639C5"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3A9B53CF" w:rsidR="00702868" w:rsidRPr="005C2C23" w:rsidRDefault="00E0382C" w:rsidP="00702868">
            <w:pP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7418B789" w14:textId="77777777" w:rsidR="00E0382C" w:rsidRDefault="00E0382C" w:rsidP="00E0382C">
            <w:pPr>
              <w:rPr>
                <w:rFonts w:ascii="Open Sans" w:hAnsi="Open Sans" w:cs="Open Sans"/>
                <w:sz w:val="20"/>
                <w:szCs w:val="20"/>
              </w:rPr>
            </w:pPr>
            <w:r>
              <w:rPr>
                <w:rFonts w:ascii="Open Sans" w:hAnsi="Open Sans" w:cs="Open Sans"/>
                <w:sz w:val="20"/>
                <w:szCs w:val="20"/>
              </w:rPr>
              <w:t>Most of the Novice Low and Novice Mid targets are covered in the Level 1 book, but practice in these skills is still covered albeit at a higher level.</w:t>
            </w:r>
          </w:p>
          <w:p w14:paraId="7345F2A2" w14:textId="4132CF6F" w:rsidR="00E0382C" w:rsidRDefault="00E0382C" w:rsidP="00E0382C">
            <w:pPr>
              <w:rPr>
                <w:rFonts w:ascii="Open Sans" w:hAnsi="Open Sans" w:cs="Open Sans"/>
                <w:sz w:val="20"/>
                <w:szCs w:val="20"/>
              </w:rPr>
            </w:pPr>
            <w:r>
              <w:rPr>
                <w:rFonts w:ascii="Open Sans" w:hAnsi="Open Sans" w:cs="Open Sans"/>
                <w:sz w:val="20"/>
                <w:szCs w:val="20"/>
              </w:rPr>
              <w:t>Examples include:</w:t>
            </w:r>
          </w:p>
          <w:p w14:paraId="554CA6EC" w14:textId="70C29D00" w:rsidR="00E0382C" w:rsidRDefault="00E0382C" w:rsidP="00E0382C">
            <w:pPr>
              <w:rPr>
                <w:rFonts w:ascii="Open Sans" w:hAnsi="Open Sans" w:cs="Open Sans"/>
                <w:sz w:val="20"/>
                <w:szCs w:val="20"/>
              </w:rPr>
            </w:pPr>
            <w:r>
              <w:rPr>
                <w:rFonts w:ascii="Open Sans" w:hAnsi="Open Sans" w:cs="Open Sans"/>
                <w:sz w:val="20"/>
                <w:szCs w:val="20"/>
              </w:rPr>
              <w:t>A) p. 60-61</w:t>
            </w:r>
          </w:p>
          <w:p w14:paraId="750E02E8" w14:textId="3019F6F4" w:rsidR="00E0382C" w:rsidRDefault="00E0382C" w:rsidP="00E0382C">
            <w:pPr>
              <w:rPr>
                <w:rFonts w:ascii="Open Sans" w:hAnsi="Open Sans" w:cs="Open Sans"/>
                <w:sz w:val="20"/>
                <w:szCs w:val="20"/>
              </w:rPr>
            </w:pPr>
            <w:r>
              <w:rPr>
                <w:rFonts w:ascii="Open Sans" w:hAnsi="Open Sans" w:cs="Open Sans"/>
                <w:sz w:val="20"/>
                <w:szCs w:val="20"/>
              </w:rPr>
              <w:t>B) p. 14-15 Act. 20-21</w:t>
            </w:r>
          </w:p>
          <w:p w14:paraId="41E07BDF" w14:textId="77777777" w:rsidR="00702868" w:rsidRPr="005C2C23" w:rsidRDefault="00702868" w:rsidP="00702868">
            <w:pPr>
              <w:rPr>
                <w:rFonts w:ascii="Open Sans" w:hAnsi="Open Sans" w:cs="Open Sans"/>
                <w:sz w:val="20"/>
                <w:szCs w:val="20"/>
              </w:rPr>
            </w:pPr>
          </w:p>
        </w:tc>
      </w:tr>
      <w:tr w:rsidR="00702868" w:rsidRPr="004A383A"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46326E7F" w:rsidR="00702868" w:rsidRPr="005C2C23" w:rsidRDefault="00E0382C" w:rsidP="00702868">
            <w:pP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6D5D67CA" w14:textId="77777777" w:rsidR="00E0382C" w:rsidRDefault="00E0382C" w:rsidP="00E0382C">
            <w:pPr>
              <w:rPr>
                <w:rFonts w:ascii="Open Sans" w:hAnsi="Open Sans" w:cs="Open Sans"/>
                <w:sz w:val="20"/>
                <w:szCs w:val="20"/>
              </w:rPr>
            </w:pPr>
            <w:r>
              <w:rPr>
                <w:rFonts w:ascii="Open Sans" w:hAnsi="Open Sans" w:cs="Open Sans"/>
                <w:sz w:val="20"/>
                <w:szCs w:val="20"/>
              </w:rPr>
              <w:t>Most of the Novice Low and Novice Mid targets are covered in the Level 1 book, but practice in these skills is still covered albeit at a higher level.</w:t>
            </w:r>
          </w:p>
          <w:p w14:paraId="33639EAE" w14:textId="77777777" w:rsidR="00E0382C" w:rsidRDefault="00E0382C" w:rsidP="00E0382C">
            <w:pPr>
              <w:rPr>
                <w:rFonts w:ascii="Open Sans" w:hAnsi="Open Sans" w:cs="Open Sans"/>
                <w:sz w:val="20"/>
                <w:szCs w:val="20"/>
              </w:rPr>
            </w:pPr>
            <w:r>
              <w:rPr>
                <w:rFonts w:ascii="Open Sans" w:hAnsi="Open Sans" w:cs="Open Sans"/>
                <w:sz w:val="20"/>
                <w:szCs w:val="20"/>
              </w:rPr>
              <w:t>Examples include:</w:t>
            </w:r>
          </w:p>
          <w:p w14:paraId="068CB5FD" w14:textId="77777777" w:rsidR="00702868" w:rsidRDefault="00E0382C" w:rsidP="00702868">
            <w:pPr>
              <w:rPr>
                <w:rFonts w:ascii="Open Sans" w:hAnsi="Open Sans" w:cs="Open Sans"/>
                <w:sz w:val="20"/>
                <w:szCs w:val="20"/>
              </w:rPr>
            </w:pPr>
            <w:r>
              <w:rPr>
                <w:rFonts w:ascii="Open Sans" w:hAnsi="Open Sans" w:cs="Open Sans"/>
                <w:sz w:val="20"/>
                <w:szCs w:val="20"/>
              </w:rPr>
              <w:t>A)</w:t>
            </w:r>
            <w:r w:rsidR="00353CFC">
              <w:rPr>
                <w:rFonts w:ascii="Open Sans" w:hAnsi="Open Sans" w:cs="Open Sans"/>
                <w:sz w:val="20"/>
                <w:szCs w:val="20"/>
              </w:rPr>
              <w:t xml:space="preserve"> p.69 Act. 22</w:t>
            </w:r>
          </w:p>
          <w:p w14:paraId="16A30C2C" w14:textId="21880C8E" w:rsidR="00353CFC" w:rsidRPr="005C2C23" w:rsidRDefault="00353CFC" w:rsidP="00702868">
            <w:pPr>
              <w:rPr>
                <w:rFonts w:ascii="Open Sans" w:hAnsi="Open Sans" w:cs="Open Sans"/>
                <w:sz w:val="20"/>
                <w:szCs w:val="20"/>
              </w:rPr>
            </w:pPr>
            <w:r>
              <w:rPr>
                <w:rFonts w:ascii="Open Sans" w:hAnsi="Open Sans" w:cs="Open Sans"/>
                <w:sz w:val="20"/>
                <w:szCs w:val="20"/>
              </w:rPr>
              <w:t>B) p.110 Act. 2-3</w:t>
            </w:r>
          </w:p>
        </w:tc>
      </w:tr>
      <w:tr w:rsidR="00702868" w:rsidRPr="00F93E04"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5AD5F28B" w:rsidR="00702868" w:rsidRPr="00E0382C" w:rsidRDefault="00E0382C"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7AB50878" w14:textId="77777777" w:rsidR="00702868" w:rsidRDefault="00353CFC" w:rsidP="00702868">
            <w:pPr>
              <w:rPr>
                <w:rFonts w:ascii="Open Sans" w:hAnsi="Open Sans" w:cs="Open Sans"/>
                <w:sz w:val="20"/>
                <w:szCs w:val="20"/>
              </w:rPr>
            </w:pPr>
            <w:r>
              <w:rPr>
                <w:rFonts w:ascii="Open Sans" w:hAnsi="Open Sans" w:cs="Open Sans"/>
                <w:sz w:val="20"/>
                <w:szCs w:val="20"/>
              </w:rPr>
              <w:t>Students are provided with ample opportunities to recognize and comprehend simple sentences in a variety of contexts throughout this textbook.</w:t>
            </w:r>
          </w:p>
          <w:p w14:paraId="06BF3595" w14:textId="77777777" w:rsidR="00353CFC" w:rsidRDefault="00353CFC" w:rsidP="00702868">
            <w:pPr>
              <w:rPr>
                <w:rFonts w:ascii="Open Sans" w:hAnsi="Open Sans" w:cs="Open Sans"/>
                <w:sz w:val="20"/>
                <w:szCs w:val="20"/>
              </w:rPr>
            </w:pPr>
            <w:r>
              <w:rPr>
                <w:rFonts w:ascii="Open Sans" w:hAnsi="Open Sans" w:cs="Open Sans"/>
                <w:sz w:val="20"/>
                <w:szCs w:val="20"/>
              </w:rPr>
              <w:t>Examples include:</w:t>
            </w:r>
          </w:p>
          <w:p w14:paraId="685813B1" w14:textId="77777777" w:rsidR="00353CFC" w:rsidRDefault="00353CFC" w:rsidP="00702868">
            <w:pPr>
              <w:rPr>
                <w:rFonts w:ascii="Open Sans" w:hAnsi="Open Sans" w:cs="Open Sans"/>
                <w:sz w:val="20"/>
                <w:szCs w:val="20"/>
              </w:rPr>
            </w:pPr>
            <w:r>
              <w:rPr>
                <w:rFonts w:ascii="Open Sans" w:hAnsi="Open Sans" w:cs="Open Sans"/>
                <w:sz w:val="20"/>
                <w:szCs w:val="20"/>
              </w:rPr>
              <w:t>A) p.111 Dialogue</w:t>
            </w:r>
          </w:p>
          <w:p w14:paraId="306C7B51" w14:textId="77777777" w:rsidR="00353CFC" w:rsidRDefault="00353CFC" w:rsidP="00702868">
            <w:pPr>
              <w:rPr>
                <w:rFonts w:ascii="Open Sans" w:hAnsi="Open Sans" w:cs="Open Sans"/>
                <w:sz w:val="20"/>
                <w:szCs w:val="20"/>
              </w:rPr>
            </w:pPr>
            <w:r>
              <w:rPr>
                <w:rFonts w:ascii="Open Sans" w:hAnsi="Open Sans" w:cs="Open Sans"/>
                <w:sz w:val="20"/>
                <w:szCs w:val="20"/>
              </w:rPr>
              <w:t>B) p.98 Act. 35</w:t>
            </w:r>
          </w:p>
          <w:p w14:paraId="4F0525BA" w14:textId="35D83305" w:rsidR="00353CFC" w:rsidRPr="005C2C23" w:rsidRDefault="00353CFC" w:rsidP="00702868">
            <w:pPr>
              <w:rPr>
                <w:rFonts w:ascii="Open Sans" w:hAnsi="Open Sans" w:cs="Open Sans"/>
                <w:sz w:val="20"/>
                <w:szCs w:val="20"/>
              </w:rPr>
            </w:pPr>
            <w:r>
              <w:rPr>
                <w:rFonts w:ascii="Open Sans" w:hAnsi="Open Sans" w:cs="Open Sans"/>
                <w:sz w:val="20"/>
                <w:szCs w:val="20"/>
              </w:rPr>
              <w:t>C) p.140 “Barrios mágicos”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05206DD8" w14:textId="77777777" w:rsidTr="00BF3371">
        <w:trPr>
          <w:cantSplit/>
          <w:trHeight w:val="148"/>
          <w:jc w:val="center"/>
        </w:trPr>
        <w:tc>
          <w:tcPr>
            <w:tcW w:w="5000" w:type="pct"/>
          </w:tcPr>
          <w:p w14:paraId="01AD26D1"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4962A4A"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2AC75621" w:rsidR="00F93E04" w:rsidRPr="008B7A7A" w:rsidRDefault="00F93E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93E04"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0835F256" w:rsidR="00CD03F8" w:rsidRPr="00353CFC" w:rsidRDefault="00F93E04" w:rsidP="00CD03F8">
            <w:pPr>
              <w:rPr>
                <w:rFonts w:ascii="Open Sans" w:hAnsi="Open Sans" w:cs="Open Sans"/>
                <w:sz w:val="20"/>
                <w:szCs w:val="20"/>
              </w:rPr>
            </w:pPr>
            <w:r w:rsidRPr="00353CFC">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028F7AB7" w14:textId="77777777" w:rsidR="00CD03F8" w:rsidRDefault="00353CFC" w:rsidP="00CD03F8">
            <w:pPr>
              <w:rPr>
                <w:rFonts w:ascii="Open Sans" w:hAnsi="Open Sans" w:cs="Open Sans"/>
                <w:sz w:val="20"/>
                <w:szCs w:val="20"/>
              </w:rPr>
            </w:pPr>
            <w:r>
              <w:rPr>
                <w:rFonts w:ascii="Open Sans" w:hAnsi="Open Sans" w:cs="Open Sans"/>
                <w:sz w:val="20"/>
                <w:szCs w:val="20"/>
              </w:rPr>
              <w:t>This textbook allows learners to practice reading and comprehending sentences and paragraphs of varying difficulty on a myriad of topics.</w:t>
            </w:r>
          </w:p>
          <w:p w14:paraId="09CDDAE7" w14:textId="77777777" w:rsidR="00353CFC" w:rsidRDefault="00353CFC" w:rsidP="00CD03F8">
            <w:pPr>
              <w:rPr>
                <w:rFonts w:ascii="Open Sans" w:hAnsi="Open Sans" w:cs="Open Sans"/>
                <w:sz w:val="20"/>
                <w:szCs w:val="20"/>
              </w:rPr>
            </w:pPr>
            <w:r>
              <w:rPr>
                <w:rFonts w:ascii="Open Sans" w:hAnsi="Open Sans" w:cs="Open Sans"/>
                <w:sz w:val="20"/>
                <w:szCs w:val="20"/>
              </w:rPr>
              <w:t>Examples include:</w:t>
            </w:r>
          </w:p>
          <w:p w14:paraId="06A7070D" w14:textId="77777777" w:rsidR="00353CFC" w:rsidRDefault="00353CFC" w:rsidP="00CD03F8">
            <w:pPr>
              <w:rPr>
                <w:rFonts w:ascii="Open Sans" w:hAnsi="Open Sans" w:cs="Open Sans"/>
                <w:sz w:val="20"/>
                <w:szCs w:val="20"/>
              </w:rPr>
            </w:pPr>
            <w:r>
              <w:rPr>
                <w:rFonts w:ascii="Open Sans" w:hAnsi="Open Sans" w:cs="Open Sans"/>
                <w:sz w:val="20"/>
                <w:szCs w:val="20"/>
              </w:rPr>
              <w:t>A) p.76-77 and Act. 37-38</w:t>
            </w:r>
          </w:p>
          <w:p w14:paraId="0BF7DBC9" w14:textId="77777777" w:rsidR="00353CFC" w:rsidRDefault="00353CFC" w:rsidP="00CD03F8">
            <w:pPr>
              <w:rPr>
                <w:rFonts w:ascii="Open Sans" w:hAnsi="Open Sans" w:cs="Open Sans"/>
                <w:sz w:val="20"/>
                <w:szCs w:val="20"/>
              </w:rPr>
            </w:pPr>
            <w:r>
              <w:rPr>
                <w:rFonts w:ascii="Open Sans" w:hAnsi="Open Sans" w:cs="Open Sans"/>
                <w:sz w:val="20"/>
                <w:szCs w:val="20"/>
              </w:rPr>
              <w:t>B) Teacher’s Edition Only: p.399</w:t>
            </w:r>
          </w:p>
          <w:p w14:paraId="4B899254" w14:textId="4D66937D" w:rsidR="00353CFC" w:rsidRPr="005C2C23" w:rsidRDefault="00353CFC" w:rsidP="00CD03F8">
            <w:pPr>
              <w:rPr>
                <w:rFonts w:ascii="Open Sans" w:hAnsi="Open Sans" w:cs="Open Sans"/>
                <w:sz w:val="20"/>
                <w:szCs w:val="20"/>
              </w:rPr>
            </w:pPr>
            <w:r>
              <w:rPr>
                <w:rFonts w:ascii="Open Sans" w:hAnsi="Open Sans" w:cs="Open Sans"/>
                <w:sz w:val="20"/>
                <w:szCs w:val="20"/>
              </w:rPr>
              <w:t>C) p.237-238 and Act. 37-38</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B639C5"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B79D270"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6BCCB81B" w:rsidR="00F93E04" w:rsidRPr="008B7A7A" w:rsidRDefault="00F93E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8176199"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25C6F03B" w14:textId="0F241A73" w:rsidR="00353CFC" w:rsidRPr="008B7A7A" w:rsidRDefault="00353CFC" w:rsidP="00733F6A">
            <w:pPr>
              <w:rPr>
                <w:rFonts w:ascii="Open Sans" w:hAnsi="Open Sans" w:cs="Open Sans"/>
                <w:b/>
                <w:szCs w:val="20"/>
              </w:rPr>
            </w:pPr>
            <w:r>
              <w:rPr>
                <w:rFonts w:ascii="Open Sans" w:hAnsi="Open Sans" w:cs="Open Sans"/>
                <w:b/>
                <w:szCs w:val="20"/>
              </w:rPr>
              <w:t>Additional support for filling out authentic forms in the target language are needed.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B639C5"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B3CFACA" w:rsidR="00CD03F8" w:rsidRPr="005C2C23" w:rsidRDefault="00353CFC"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1047CBC0" w:rsidR="00CD03F8" w:rsidRPr="005C2C23" w:rsidRDefault="00CD03F8" w:rsidP="00CD03F8">
            <w:pPr>
              <w:rPr>
                <w:rFonts w:ascii="Open Sans" w:hAnsi="Open Sans" w:cs="Open Sans"/>
                <w:sz w:val="20"/>
                <w:szCs w:val="20"/>
              </w:rPr>
            </w:pPr>
          </w:p>
        </w:tc>
        <w:tc>
          <w:tcPr>
            <w:tcW w:w="1738" w:type="pct"/>
          </w:tcPr>
          <w:p w14:paraId="4D3718DA" w14:textId="77777777" w:rsidR="00CD03F8" w:rsidRDefault="00353CFC" w:rsidP="00CD03F8">
            <w:pPr>
              <w:rPr>
                <w:rFonts w:ascii="Open Sans" w:hAnsi="Open Sans" w:cs="Open Sans"/>
                <w:sz w:val="20"/>
                <w:szCs w:val="20"/>
              </w:rPr>
            </w:pPr>
            <w:r>
              <w:rPr>
                <w:rFonts w:ascii="Open Sans" w:hAnsi="Open Sans" w:cs="Open Sans"/>
                <w:sz w:val="20"/>
                <w:szCs w:val="20"/>
              </w:rPr>
              <w:t>This textbook tries to push students to the next level of reading proficiency.</w:t>
            </w:r>
          </w:p>
          <w:p w14:paraId="58C1A5AC" w14:textId="77777777" w:rsidR="00353CFC" w:rsidRDefault="00353CFC" w:rsidP="00CD03F8">
            <w:pPr>
              <w:rPr>
                <w:rFonts w:ascii="Open Sans" w:hAnsi="Open Sans" w:cs="Open Sans"/>
                <w:sz w:val="20"/>
                <w:szCs w:val="20"/>
              </w:rPr>
            </w:pPr>
            <w:r>
              <w:rPr>
                <w:rFonts w:ascii="Open Sans" w:hAnsi="Open Sans" w:cs="Open Sans"/>
                <w:sz w:val="20"/>
                <w:szCs w:val="20"/>
              </w:rPr>
              <w:t>Examples include:</w:t>
            </w:r>
          </w:p>
          <w:p w14:paraId="4A1EA6DA" w14:textId="77777777" w:rsidR="00353CFC" w:rsidRDefault="00353CFC" w:rsidP="00CD03F8">
            <w:pPr>
              <w:rPr>
                <w:rFonts w:ascii="Open Sans" w:hAnsi="Open Sans" w:cs="Open Sans"/>
                <w:sz w:val="20"/>
                <w:szCs w:val="20"/>
              </w:rPr>
            </w:pPr>
            <w:r>
              <w:rPr>
                <w:rFonts w:ascii="Open Sans" w:hAnsi="Open Sans" w:cs="Open Sans"/>
                <w:sz w:val="20"/>
                <w:szCs w:val="20"/>
              </w:rPr>
              <w:t>A) p.236 Act. 35 A blog on Puerto Rican cuisine</w:t>
            </w:r>
          </w:p>
          <w:p w14:paraId="7508B8D5" w14:textId="31389553" w:rsidR="00A403FC" w:rsidRPr="005C2C23" w:rsidRDefault="00353CFC" w:rsidP="00CD03F8">
            <w:pPr>
              <w:rPr>
                <w:rFonts w:ascii="Open Sans" w:hAnsi="Open Sans" w:cs="Open Sans"/>
                <w:sz w:val="20"/>
                <w:szCs w:val="20"/>
              </w:rPr>
            </w:pPr>
            <w:r>
              <w:rPr>
                <w:rFonts w:ascii="Open Sans" w:hAnsi="Open Sans" w:cs="Open Sans"/>
                <w:sz w:val="20"/>
                <w:szCs w:val="20"/>
              </w:rPr>
              <w:t xml:space="preserve">B) </w:t>
            </w:r>
            <w:r w:rsidR="00A403FC">
              <w:rPr>
                <w:rFonts w:ascii="Open Sans" w:hAnsi="Open Sans" w:cs="Open Sans"/>
                <w:sz w:val="20"/>
                <w:szCs w:val="20"/>
              </w:rPr>
              <w:t>p.223 Act. 10 Text messages between two people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CCA9E11"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F7C500E" w14:textId="0D18721B" w:rsidR="00A403FC" w:rsidRPr="008B7A7A" w:rsidRDefault="00A403FC"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B639C5"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B639C5"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5DD75C0B" w:rsidR="00CD03F8" w:rsidRPr="005C2C23" w:rsidRDefault="00A403FC" w:rsidP="00CD03F8">
            <w:pPr>
              <w:rPr>
                <w:rFonts w:ascii="Open Sans" w:hAnsi="Open Sans" w:cs="Open Sans"/>
                <w:sz w:val="20"/>
                <w:szCs w:val="20"/>
              </w:rPr>
            </w:pPr>
            <w:r>
              <w:rPr>
                <w:rFonts w:ascii="Open Sans" w:hAnsi="Open Sans" w:cs="Open Sans"/>
                <w:sz w:val="20"/>
                <w:szCs w:val="20"/>
              </w:rPr>
              <w:t>X</w:t>
            </w:r>
          </w:p>
        </w:tc>
        <w:tc>
          <w:tcPr>
            <w:tcW w:w="1738" w:type="pct"/>
          </w:tcPr>
          <w:p w14:paraId="6C3835EB" w14:textId="77777777" w:rsidR="00A403FC" w:rsidRDefault="00A403FC" w:rsidP="00A403FC">
            <w:pPr>
              <w:rPr>
                <w:rFonts w:ascii="Open Sans" w:hAnsi="Open Sans" w:cs="Open Sans"/>
                <w:sz w:val="20"/>
                <w:szCs w:val="20"/>
              </w:rPr>
            </w:pPr>
            <w:r w:rsidRPr="008E0E32">
              <w:rPr>
                <w:rFonts w:ascii="Open Sans" w:hAnsi="Open Sans" w:cs="Open Sans"/>
                <w:sz w:val="20"/>
                <w:szCs w:val="20"/>
              </w:rPr>
              <w:t>This textbook lays the foundation of skills necessary to advance to this proficiency level in higher levels, but does not provide adequate support for students to perform at this level.</w:t>
            </w:r>
          </w:p>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B8A30E2" w14:textId="77777777" w:rsidR="00CD03F8" w:rsidRDefault="00CD03F8" w:rsidP="00733F6A">
            <w:pPr>
              <w:rPr>
                <w:rFonts w:ascii="Open Sans" w:hAnsi="Open Sans" w:cs="Open Sans"/>
                <w:b/>
                <w:szCs w:val="20"/>
              </w:rPr>
            </w:pPr>
            <w:r w:rsidRPr="008B7A7A">
              <w:rPr>
                <w:rFonts w:ascii="Open Sans" w:hAnsi="Open Sans" w:cs="Open Sans"/>
                <w:b/>
                <w:szCs w:val="20"/>
              </w:rPr>
              <w:t>No</w:t>
            </w:r>
          </w:p>
          <w:p w14:paraId="568D9538" w14:textId="02006EAE" w:rsidR="00A403FC" w:rsidRPr="008B7A7A" w:rsidRDefault="00A403FC"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4A383A"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54912AF3" w:rsidR="00CD03F8" w:rsidRPr="005C2C23" w:rsidRDefault="00A403FC" w:rsidP="00CD03F8">
            <w:pPr>
              <w:rPr>
                <w:rFonts w:ascii="Open Sans" w:hAnsi="Open Sans" w:cs="Open Sans"/>
                <w:sz w:val="20"/>
                <w:szCs w:val="20"/>
              </w:rPr>
            </w:pPr>
            <w:r>
              <w:rPr>
                <w:rFonts w:ascii="Open Sans" w:hAnsi="Open Sans" w:cs="Open Sans"/>
                <w:sz w:val="20"/>
                <w:szCs w:val="20"/>
              </w:rPr>
              <w:t>X</w:t>
            </w:r>
          </w:p>
        </w:tc>
        <w:tc>
          <w:tcPr>
            <w:tcW w:w="1738" w:type="pct"/>
          </w:tcPr>
          <w:p w14:paraId="49E525DD" w14:textId="47EF5FCA" w:rsidR="00CD03F8" w:rsidRPr="005C2C23" w:rsidRDefault="00A403FC" w:rsidP="00CD03F8">
            <w:pPr>
              <w:rPr>
                <w:rFonts w:ascii="Open Sans" w:hAnsi="Open Sans" w:cs="Open Sans"/>
                <w:sz w:val="20"/>
                <w:szCs w:val="20"/>
              </w:rPr>
            </w:pPr>
            <w:r>
              <w:rPr>
                <w:rFonts w:ascii="Open Sans" w:hAnsi="Open Sans" w:cs="Open Sans"/>
                <w:sz w:val="20"/>
                <w:szCs w:val="20"/>
              </w:rPr>
              <w:t>Not applicable.</w:t>
            </w:r>
          </w:p>
        </w:tc>
      </w:tr>
      <w:tr w:rsidR="00A403FC" w:rsidRPr="004A383A" w14:paraId="5F098546" w14:textId="77777777" w:rsidTr="00D371BB">
        <w:trPr>
          <w:cantSplit/>
          <w:trHeight w:val="1916"/>
          <w:jc w:val="center"/>
        </w:trPr>
        <w:tc>
          <w:tcPr>
            <w:tcW w:w="686" w:type="pct"/>
            <w:vAlign w:val="center"/>
          </w:tcPr>
          <w:p w14:paraId="3ADD5587" w14:textId="77777777" w:rsidR="00A403FC" w:rsidRPr="00EE3BD2" w:rsidRDefault="00A403FC" w:rsidP="00A403FC">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A403FC" w:rsidRPr="00EE3BD2" w:rsidRDefault="00A403FC" w:rsidP="00A403FC">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A403FC" w:rsidRPr="00EE3BD2" w:rsidRDefault="00A403FC" w:rsidP="00A403FC">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A403FC" w:rsidRPr="00EE3BD2" w:rsidRDefault="00A403FC" w:rsidP="00A403FC">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A403FC" w:rsidRPr="00EE3BD2" w:rsidRDefault="00A403FC" w:rsidP="00A403FC">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A403FC" w:rsidRPr="005C2C23" w:rsidRDefault="00A403FC" w:rsidP="00A403FC">
            <w:pPr>
              <w:rPr>
                <w:rFonts w:ascii="Open Sans" w:hAnsi="Open Sans" w:cs="Open Sans"/>
                <w:sz w:val="20"/>
                <w:szCs w:val="20"/>
              </w:rPr>
            </w:pPr>
          </w:p>
        </w:tc>
        <w:tc>
          <w:tcPr>
            <w:tcW w:w="248" w:type="pct"/>
          </w:tcPr>
          <w:p w14:paraId="31291999" w14:textId="5B10DD35" w:rsidR="00A403FC" w:rsidRPr="005C2C23" w:rsidRDefault="00A403FC" w:rsidP="00A403FC">
            <w:pPr>
              <w:rPr>
                <w:rFonts w:ascii="Open Sans" w:hAnsi="Open Sans" w:cs="Open Sans"/>
                <w:sz w:val="20"/>
                <w:szCs w:val="20"/>
              </w:rPr>
            </w:pPr>
            <w:r>
              <w:rPr>
                <w:rFonts w:ascii="Open Sans" w:hAnsi="Open Sans" w:cs="Open Sans"/>
                <w:sz w:val="20"/>
                <w:szCs w:val="20"/>
              </w:rPr>
              <w:t>X</w:t>
            </w:r>
          </w:p>
        </w:tc>
        <w:tc>
          <w:tcPr>
            <w:tcW w:w="1738" w:type="pct"/>
          </w:tcPr>
          <w:p w14:paraId="10C7E0D8" w14:textId="310324E1" w:rsidR="00A403FC" w:rsidRPr="005C2C23" w:rsidRDefault="00A403FC" w:rsidP="00A403FC">
            <w:pPr>
              <w:rPr>
                <w:rFonts w:ascii="Open Sans" w:hAnsi="Open Sans" w:cs="Open Sans"/>
                <w:sz w:val="20"/>
                <w:szCs w:val="20"/>
              </w:rPr>
            </w:pPr>
            <w:r>
              <w:rPr>
                <w:rFonts w:ascii="Open Sans" w:hAnsi="Open Sans" w:cs="Open Sans"/>
                <w:sz w:val="20"/>
                <w:szCs w:val="20"/>
              </w:rPr>
              <w:t>Not applicable.</w:t>
            </w:r>
          </w:p>
        </w:tc>
      </w:tr>
      <w:tr w:rsidR="00A403FC" w:rsidRPr="004A383A" w14:paraId="0404FF14" w14:textId="77777777" w:rsidTr="00D371BB">
        <w:trPr>
          <w:cantSplit/>
          <w:trHeight w:val="1916"/>
          <w:jc w:val="center"/>
        </w:trPr>
        <w:tc>
          <w:tcPr>
            <w:tcW w:w="686" w:type="pct"/>
            <w:vAlign w:val="center"/>
          </w:tcPr>
          <w:p w14:paraId="59D8849F" w14:textId="77777777" w:rsidR="00A403FC" w:rsidRPr="00EE3BD2" w:rsidRDefault="00A403FC" w:rsidP="00A403FC">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A403FC" w:rsidRPr="00EE3BD2" w:rsidRDefault="00A403FC" w:rsidP="00A403FC">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A403FC" w:rsidRPr="00EE3BD2" w:rsidRDefault="00A403FC" w:rsidP="00A403FC">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A403FC" w:rsidRPr="00EE3BD2" w:rsidRDefault="00A403FC" w:rsidP="00A403FC">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A403FC" w:rsidRPr="00EE3BD2" w:rsidRDefault="00A403FC" w:rsidP="00A403FC">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A403FC" w:rsidRPr="005C2C23" w:rsidRDefault="00A403FC" w:rsidP="00A403FC">
            <w:pPr>
              <w:rPr>
                <w:rFonts w:ascii="Open Sans" w:hAnsi="Open Sans" w:cs="Open Sans"/>
                <w:sz w:val="20"/>
                <w:szCs w:val="20"/>
              </w:rPr>
            </w:pPr>
          </w:p>
        </w:tc>
        <w:tc>
          <w:tcPr>
            <w:tcW w:w="248" w:type="pct"/>
          </w:tcPr>
          <w:p w14:paraId="11CCBA93" w14:textId="68DE4D8F" w:rsidR="00A403FC" w:rsidRPr="005C2C23" w:rsidRDefault="00A403FC" w:rsidP="00A403FC">
            <w:pPr>
              <w:rPr>
                <w:rFonts w:ascii="Open Sans" w:hAnsi="Open Sans" w:cs="Open Sans"/>
                <w:sz w:val="20"/>
                <w:szCs w:val="20"/>
              </w:rPr>
            </w:pPr>
            <w:r>
              <w:rPr>
                <w:rFonts w:ascii="Open Sans" w:hAnsi="Open Sans" w:cs="Open Sans"/>
                <w:sz w:val="20"/>
                <w:szCs w:val="20"/>
              </w:rPr>
              <w:t>X</w:t>
            </w:r>
          </w:p>
        </w:tc>
        <w:tc>
          <w:tcPr>
            <w:tcW w:w="1738" w:type="pct"/>
          </w:tcPr>
          <w:p w14:paraId="761E508C" w14:textId="335252D9" w:rsidR="00A403FC" w:rsidRPr="005C2C23" w:rsidRDefault="00A403FC" w:rsidP="00A403FC">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09B6151"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w:t>
            </w:r>
          </w:p>
          <w:p w14:paraId="40F306C0" w14:textId="3924D628" w:rsidR="00A403FC" w:rsidRPr="008F6BE9" w:rsidRDefault="00A403FC"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B639C5"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B639C5"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B639C5"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319A75D8" w:rsidR="009F5FF3" w:rsidRPr="005C2C23" w:rsidRDefault="00A403FC"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4A7F92CE" w14:textId="77777777" w:rsidR="00A403FC" w:rsidRDefault="00A403FC" w:rsidP="00A403FC">
            <w:pPr>
              <w:rPr>
                <w:rFonts w:ascii="Open Sans" w:hAnsi="Open Sans" w:cs="Open Sans"/>
                <w:sz w:val="20"/>
                <w:szCs w:val="20"/>
              </w:rPr>
            </w:pPr>
            <w:r>
              <w:rPr>
                <w:rFonts w:ascii="Open Sans" w:hAnsi="Open Sans" w:cs="Open Sans"/>
                <w:sz w:val="20"/>
                <w:szCs w:val="20"/>
              </w:rPr>
              <w:t>Most of the Novice Low and Novice Mid targets are covered in the Level 1 book, but practice in these skills is still covered albeit at a higher level.</w:t>
            </w:r>
          </w:p>
          <w:p w14:paraId="1B2FC9DF" w14:textId="77777777" w:rsidR="00A403FC" w:rsidRDefault="00A403FC" w:rsidP="00A403FC">
            <w:pPr>
              <w:rPr>
                <w:rFonts w:ascii="Open Sans" w:hAnsi="Open Sans" w:cs="Open Sans"/>
                <w:sz w:val="20"/>
                <w:szCs w:val="20"/>
              </w:rPr>
            </w:pPr>
            <w:r>
              <w:rPr>
                <w:rFonts w:ascii="Open Sans" w:hAnsi="Open Sans" w:cs="Open Sans"/>
                <w:sz w:val="20"/>
                <w:szCs w:val="20"/>
              </w:rPr>
              <w:t>Examples include:</w:t>
            </w:r>
          </w:p>
          <w:p w14:paraId="0F094787" w14:textId="77777777" w:rsidR="009F5FF3" w:rsidRDefault="00A403FC" w:rsidP="009F5FF3">
            <w:pPr>
              <w:rPr>
                <w:rFonts w:ascii="Open Sans" w:hAnsi="Open Sans" w:cs="Open Sans"/>
                <w:sz w:val="20"/>
                <w:szCs w:val="20"/>
              </w:rPr>
            </w:pPr>
            <w:r>
              <w:rPr>
                <w:rFonts w:ascii="Open Sans" w:hAnsi="Open Sans" w:cs="Open Sans"/>
                <w:sz w:val="20"/>
                <w:szCs w:val="20"/>
              </w:rPr>
              <w:t>p.5 Act. 5-6</w:t>
            </w:r>
          </w:p>
          <w:p w14:paraId="6AE82FF7" w14:textId="77777777" w:rsidR="00A403FC" w:rsidRDefault="00A403FC" w:rsidP="009F5FF3">
            <w:pPr>
              <w:rPr>
                <w:rFonts w:ascii="Open Sans" w:hAnsi="Open Sans" w:cs="Open Sans"/>
                <w:sz w:val="20"/>
                <w:szCs w:val="20"/>
              </w:rPr>
            </w:pPr>
            <w:r>
              <w:rPr>
                <w:rFonts w:ascii="Open Sans" w:hAnsi="Open Sans" w:cs="Open Sans"/>
                <w:sz w:val="20"/>
                <w:szCs w:val="20"/>
              </w:rPr>
              <w:t>p.4 Act. 2-3</w:t>
            </w:r>
          </w:p>
          <w:p w14:paraId="0C4131D4" w14:textId="41837339" w:rsidR="00A403FC" w:rsidRPr="005C2C23" w:rsidRDefault="00A403FC" w:rsidP="009F5FF3">
            <w:pPr>
              <w:rPr>
                <w:rFonts w:ascii="Open Sans" w:hAnsi="Open Sans" w:cs="Open Sans"/>
                <w:sz w:val="20"/>
                <w:szCs w:val="20"/>
              </w:rPr>
            </w:pPr>
          </w:p>
        </w:tc>
      </w:tr>
      <w:tr w:rsidR="009F5FF3" w:rsidRPr="004A383A"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F93E04" w:rsidRDefault="009F5FF3" w:rsidP="009F5FF3">
            <w:pPr>
              <w:pStyle w:val="Default"/>
              <w:ind w:left="-120" w:right="-103"/>
              <w:jc w:val="center"/>
              <w:rPr>
                <w:rFonts w:ascii="Open Sans" w:hAnsi="Open Sans" w:cs="Open Sans"/>
                <w:sz w:val="20"/>
                <w:szCs w:val="20"/>
                <w:lang w:val="es-MX"/>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3BEBF193" w:rsidR="009F5FF3" w:rsidRPr="005C2C23" w:rsidRDefault="00A403FC"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1DD04873" w14:textId="77777777" w:rsidR="00A403FC" w:rsidRDefault="00A403FC" w:rsidP="00A403FC">
            <w:pPr>
              <w:rPr>
                <w:rFonts w:ascii="Open Sans" w:hAnsi="Open Sans" w:cs="Open Sans"/>
                <w:sz w:val="20"/>
                <w:szCs w:val="20"/>
              </w:rPr>
            </w:pPr>
            <w:r>
              <w:rPr>
                <w:rFonts w:ascii="Open Sans" w:hAnsi="Open Sans" w:cs="Open Sans"/>
                <w:sz w:val="20"/>
                <w:szCs w:val="20"/>
              </w:rPr>
              <w:t>Most of the Novice Low and Novice Mid targets are covered in the Level 1 book, but practice in these skills is still covered albeit at a higher level.</w:t>
            </w:r>
          </w:p>
          <w:p w14:paraId="5A78195A" w14:textId="77777777" w:rsidR="00A403FC" w:rsidRDefault="00A403FC" w:rsidP="00A403FC">
            <w:pPr>
              <w:rPr>
                <w:rFonts w:ascii="Open Sans" w:hAnsi="Open Sans" w:cs="Open Sans"/>
                <w:sz w:val="20"/>
                <w:szCs w:val="20"/>
              </w:rPr>
            </w:pPr>
            <w:r>
              <w:rPr>
                <w:rFonts w:ascii="Open Sans" w:hAnsi="Open Sans" w:cs="Open Sans"/>
                <w:sz w:val="20"/>
                <w:szCs w:val="20"/>
              </w:rPr>
              <w:t>Examples include:</w:t>
            </w:r>
          </w:p>
          <w:p w14:paraId="29BFF5AC" w14:textId="77777777" w:rsidR="009F5FF3" w:rsidRDefault="00A403FC" w:rsidP="009F5FF3">
            <w:pPr>
              <w:rPr>
                <w:rFonts w:ascii="Open Sans" w:hAnsi="Open Sans" w:cs="Open Sans"/>
                <w:sz w:val="20"/>
                <w:szCs w:val="20"/>
              </w:rPr>
            </w:pPr>
            <w:r>
              <w:rPr>
                <w:rFonts w:ascii="Open Sans" w:hAnsi="Open Sans" w:cs="Open Sans"/>
                <w:sz w:val="20"/>
                <w:szCs w:val="20"/>
              </w:rPr>
              <w:t>p.45 Act. 40</w:t>
            </w:r>
          </w:p>
          <w:p w14:paraId="7A023D6F" w14:textId="77777777" w:rsidR="00A403FC" w:rsidRDefault="00A403FC" w:rsidP="009F5FF3">
            <w:pPr>
              <w:rPr>
                <w:rFonts w:ascii="Open Sans" w:hAnsi="Open Sans" w:cs="Open Sans"/>
                <w:sz w:val="20"/>
                <w:szCs w:val="20"/>
              </w:rPr>
            </w:pPr>
            <w:r>
              <w:rPr>
                <w:rFonts w:ascii="Open Sans" w:hAnsi="Open Sans" w:cs="Open Sans"/>
                <w:sz w:val="20"/>
                <w:szCs w:val="20"/>
              </w:rPr>
              <w:t>p.59 Act. 6</w:t>
            </w:r>
          </w:p>
          <w:p w14:paraId="06BB3622" w14:textId="555FC7CE" w:rsidR="00A403FC" w:rsidRPr="005C2C23" w:rsidRDefault="00A403FC" w:rsidP="009F5FF3">
            <w:pPr>
              <w:rPr>
                <w:rFonts w:ascii="Open Sans" w:hAnsi="Open Sans" w:cs="Open Sans"/>
                <w:sz w:val="20"/>
                <w:szCs w:val="20"/>
              </w:rPr>
            </w:pPr>
            <w:r>
              <w:rPr>
                <w:rFonts w:ascii="Open Sans" w:hAnsi="Open Sans" w:cs="Open Sans"/>
                <w:sz w:val="20"/>
                <w:szCs w:val="20"/>
              </w:rPr>
              <w:t>p.119 Act. 20</w:t>
            </w:r>
          </w:p>
        </w:tc>
      </w:tr>
      <w:tr w:rsidR="009F5FF3" w:rsidRPr="00B639C5"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30358B7A" w:rsidR="009F5FF3" w:rsidRPr="00A403FC" w:rsidRDefault="00F93E04" w:rsidP="009F5FF3">
            <w:pPr>
              <w:rPr>
                <w:rFonts w:ascii="Open Sans" w:hAnsi="Open Sans" w:cs="Open Sans"/>
                <w:sz w:val="20"/>
                <w:szCs w:val="20"/>
              </w:rPr>
            </w:pPr>
            <w:r w:rsidRPr="00A403FC">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3EFF3470" w14:textId="77777777" w:rsidR="009F5FF3" w:rsidRDefault="00A403FC" w:rsidP="009F5FF3">
            <w:pPr>
              <w:rPr>
                <w:rFonts w:ascii="Open Sans" w:hAnsi="Open Sans" w:cs="Open Sans"/>
                <w:sz w:val="20"/>
                <w:szCs w:val="20"/>
              </w:rPr>
            </w:pPr>
            <w:r>
              <w:rPr>
                <w:rFonts w:ascii="Open Sans" w:hAnsi="Open Sans" w:cs="Open Sans"/>
                <w:sz w:val="20"/>
                <w:szCs w:val="20"/>
              </w:rPr>
              <w:t>This book provides students with numerous opportunities to express themselves with a variety of simple sentences.</w:t>
            </w:r>
          </w:p>
          <w:p w14:paraId="089D0721" w14:textId="77777777" w:rsidR="00A403FC" w:rsidRDefault="00A403FC" w:rsidP="009F5FF3">
            <w:pPr>
              <w:rPr>
                <w:rFonts w:ascii="Open Sans" w:hAnsi="Open Sans" w:cs="Open Sans"/>
                <w:sz w:val="20"/>
                <w:szCs w:val="20"/>
              </w:rPr>
            </w:pPr>
            <w:r>
              <w:rPr>
                <w:rFonts w:ascii="Open Sans" w:hAnsi="Open Sans" w:cs="Open Sans"/>
                <w:sz w:val="20"/>
                <w:szCs w:val="20"/>
              </w:rPr>
              <w:t>Examples include:</w:t>
            </w:r>
          </w:p>
          <w:p w14:paraId="1C4A038F" w14:textId="77777777" w:rsidR="00A403FC" w:rsidRDefault="00A403FC" w:rsidP="009F5FF3">
            <w:pPr>
              <w:rPr>
                <w:rFonts w:ascii="Open Sans" w:hAnsi="Open Sans" w:cs="Open Sans"/>
                <w:sz w:val="20"/>
                <w:szCs w:val="20"/>
              </w:rPr>
            </w:pPr>
            <w:r>
              <w:rPr>
                <w:rFonts w:ascii="Open Sans" w:hAnsi="Open Sans" w:cs="Open Sans"/>
                <w:sz w:val="20"/>
                <w:szCs w:val="20"/>
              </w:rPr>
              <w:t>A) p.19 Act. 29</w:t>
            </w:r>
          </w:p>
          <w:p w14:paraId="375ACE34" w14:textId="7430A137" w:rsidR="00A403FC" w:rsidRDefault="00A403FC" w:rsidP="009F5FF3">
            <w:pPr>
              <w:rPr>
                <w:rFonts w:ascii="Open Sans" w:hAnsi="Open Sans" w:cs="Open Sans"/>
                <w:sz w:val="20"/>
                <w:szCs w:val="20"/>
              </w:rPr>
            </w:pPr>
            <w:r>
              <w:rPr>
                <w:rFonts w:ascii="Open Sans" w:hAnsi="Open Sans" w:cs="Open Sans"/>
                <w:sz w:val="20"/>
                <w:szCs w:val="20"/>
              </w:rPr>
              <w:t xml:space="preserve">B) </w:t>
            </w:r>
            <w:r w:rsidR="00DC6D9B">
              <w:rPr>
                <w:rFonts w:ascii="Open Sans" w:hAnsi="Open Sans" w:cs="Open Sans"/>
                <w:sz w:val="20"/>
                <w:szCs w:val="20"/>
              </w:rPr>
              <w:t>p.41 Act. 28</w:t>
            </w:r>
          </w:p>
          <w:p w14:paraId="2647C8BB" w14:textId="75A5A334" w:rsidR="00DC6D9B" w:rsidRPr="005C2C23" w:rsidRDefault="00DC6D9B" w:rsidP="009F5FF3">
            <w:pPr>
              <w:rPr>
                <w:rFonts w:ascii="Open Sans" w:hAnsi="Open Sans" w:cs="Open Sans"/>
                <w:sz w:val="20"/>
                <w:szCs w:val="20"/>
              </w:rPr>
            </w:pPr>
            <w:r>
              <w:rPr>
                <w:rFonts w:ascii="Open Sans" w:hAnsi="Open Sans" w:cs="Open Sans"/>
                <w:sz w:val="20"/>
                <w:szCs w:val="20"/>
              </w:rPr>
              <w:t>C) p.115 Act. 12</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09770C2"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4A0F74CC" w:rsidR="00F93E04" w:rsidRPr="008B7A7A" w:rsidRDefault="00F93E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B639C5"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11C5DC3D" w:rsidR="009F5FF3" w:rsidRPr="00F93E04" w:rsidRDefault="00F93E04" w:rsidP="009F5FF3">
            <w:pPr>
              <w:rPr>
                <w:rFonts w:ascii="Open Sans" w:hAnsi="Open Sans" w:cs="Open Sans"/>
                <w:b/>
                <w:sz w:val="20"/>
                <w:szCs w:val="20"/>
              </w:rPr>
            </w:pPr>
            <w:r w:rsidRPr="00F93E04">
              <w:rPr>
                <w:rFonts w:ascii="Open Sans" w:hAnsi="Open Sans" w:cs="Open Sans"/>
                <w:b/>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7F719DA0" w14:textId="77777777" w:rsidR="009F5FF3" w:rsidRDefault="00DC6D9B" w:rsidP="009F5FF3">
            <w:pPr>
              <w:rPr>
                <w:rFonts w:ascii="Open Sans" w:hAnsi="Open Sans" w:cs="Open Sans"/>
                <w:sz w:val="20"/>
                <w:szCs w:val="20"/>
              </w:rPr>
            </w:pPr>
            <w:r>
              <w:rPr>
                <w:rFonts w:ascii="Open Sans" w:hAnsi="Open Sans" w:cs="Open Sans"/>
                <w:sz w:val="20"/>
                <w:szCs w:val="20"/>
              </w:rPr>
              <w:t>This textbook provides a myriad of speaking opportunities varying in difficulty and theme.</w:t>
            </w:r>
          </w:p>
          <w:p w14:paraId="381BA099" w14:textId="77777777" w:rsidR="00DC6D9B" w:rsidRDefault="00DC6D9B" w:rsidP="009F5FF3">
            <w:pPr>
              <w:rPr>
                <w:rFonts w:ascii="Open Sans" w:hAnsi="Open Sans" w:cs="Open Sans"/>
                <w:sz w:val="20"/>
                <w:szCs w:val="20"/>
              </w:rPr>
            </w:pPr>
            <w:r>
              <w:rPr>
                <w:rFonts w:ascii="Open Sans" w:hAnsi="Open Sans" w:cs="Open Sans"/>
                <w:sz w:val="20"/>
                <w:szCs w:val="20"/>
              </w:rPr>
              <w:t>Examples include:</w:t>
            </w:r>
          </w:p>
          <w:p w14:paraId="2F49292B" w14:textId="77777777" w:rsidR="00DC6D9B" w:rsidRDefault="00DC6D9B" w:rsidP="009F5FF3">
            <w:pPr>
              <w:rPr>
                <w:rFonts w:ascii="Open Sans" w:hAnsi="Open Sans" w:cs="Open Sans"/>
                <w:sz w:val="20"/>
                <w:szCs w:val="20"/>
              </w:rPr>
            </w:pPr>
            <w:r>
              <w:rPr>
                <w:rFonts w:ascii="Open Sans" w:hAnsi="Open Sans" w:cs="Open Sans"/>
                <w:sz w:val="20"/>
                <w:szCs w:val="20"/>
              </w:rPr>
              <w:t>A) p.45 Act. 34-36</w:t>
            </w:r>
          </w:p>
          <w:p w14:paraId="0821C303" w14:textId="77777777" w:rsidR="00DC6D9B" w:rsidRDefault="00DC6D9B" w:rsidP="009F5FF3">
            <w:pPr>
              <w:rPr>
                <w:rFonts w:ascii="Open Sans" w:hAnsi="Open Sans" w:cs="Open Sans"/>
                <w:sz w:val="20"/>
                <w:szCs w:val="20"/>
              </w:rPr>
            </w:pPr>
            <w:r>
              <w:rPr>
                <w:rFonts w:ascii="Open Sans" w:hAnsi="Open Sans" w:cs="Open Sans"/>
                <w:sz w:val="20"/>
                <w:szCs w:val="20"/>
              </w:rPr>
              <w:t>B) p.128 Act. 37</w:t>
            </w:r>
          </w:p>
          <w:p w14:paraId="3F302B12" w14:textId="77777777" w:rsidR="00DC6D9B" w:rsidRDefault="00DC6D9B" w:rsidP="009F5FF3">
            <w:pPr>
              <w:rPr>
                <w:rFonts w:ascii="Open Sans" w:hAnsi="Open Sans" w:cs="Open Sans"/>
                <w:sz w:val="20"/>
                <w:szCs w:val="20"/>
              </w:rPr>
            </w:pPr>
            <w:r>
              <w:rPr>
                <w:rFonts w:ascii="Open Sans" w:hAnsi="Open Sans" w:cs="Open Sans"/>
                <w:sz w:val="20"/>
                <w:szCs w:val="20"/>
              </w:rPr>
              <w:t>C) p.156 Act. E</w:t>
            </w:r>
          </w:p>
          <w:p w14:paraId="2830BD7A" w14:textId="77777777" w:rsidR="00DC6D9B" w:rsidRDefault="00DC6D9B" w:rsidP="009F5FF3">
            <w:pPr>
              <w:rPr>
                <w:rFonts w:ascii="Open Sans" w:hAnsi="Open Sans" w:cs="Open Sans"/>
                <w:sz w:val="20"/>
                <w:szCs w:val="20"/>
              </w:rPr>
            </w:pPr>
            <w:r>
              <w:rPr>
                <w:rFonts w:ascii="Open Sans" w:hAnsi="Open Sans" w:cs="Open Sans"/>
                <w:sz w:val="20"/>
                <w:szCs w:val="20"/>
              </w:rPr>
              <w:t>D) p.212 Act. F</w:t>
            </w:r>
          </w:p>
          <w:p w14:paraId="36198C1C" w14:textId="4AA3F250" w:rsidR="00DC6D9B" w:rsidRPr="005C2C23" w:rsidRDefault="00DC6D9B" w:rsidP="009F5FF3">
            <w:pPr>
              <w:rPr>
                <w:rFonts w:ascii="Open Sans" w:hAnsi="Open Sans" w:cs="Open Sans"/>
                <w:sz w:val="20"/>
                <w:szCs w:val="20"/>
              </w:rPr>
            </w:pPr>
            <w:r>
              <w:rPr>
                <w:rFonts w:ascii="Open Sans" w:hAnsi="Open Sans" w:cs="Open Sans"/>
                <w:sz w:val="20"/>
                <w:szCs w:val="20"/>
              </w:rPr>
              <w:t>E) p.254 Act. 25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F4A72F9"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5FA24C1F" w:rsidR="00F93E04" w:rsidRPr="008B7A7A" w:rsidRDefault="00F93E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B639C5"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0D816C0D" w:rsidR="009F5FF3" w:rsidRPr="005C2C23" w:rsidRDefault="00DC6D9B" w:rsidP="009F5FF3">
            <w:pPr>
              <w:rPr>
                <w:rFonts w:ascii="Open Sans" w:hAnsi="Open Sans" w:cs="Open Sans"/>
                <w:sz w:val="20"/>
                <w:szCs w:val="20"/>
              </w:rPr>
            </w:pPr>
            <w:r>
              <w:rPr>
                <w:rFonts w:ascii="Open Sans" w:hAnsi="Open Sans" w:cs="Open Sans"/>
                <w:sz w:val="20"/>
                <w:szCs w:val="20"/>
              </w:rPr>
              <w:t>X</w:t>
            </w:r>
          </w:p>
        </w:tc>
        <w:tc>
          <w:tcPr>
            <w:tcW w:w="1738" w:type="pct"/>
          </w:tcPr>
          <w:p w14:paraId="18FCBBC0" w14:textId="77777777" w:rsidR="00DC6D9B" w:rsidRDefault="00DC6D9B" w:rsidP="00DC6D9B">
            <w:pPr>
              <w:rPr>
                <w:rFonts w:ascii="Open Sans" w:hAnsi="Open Sans" w:cs="Open Sans"/>
                <w:sz w:val="20"/>
                <w:szCs w:val="20"/>
              </w:rPr>
            </w:pPr>
            <w:r w:rsidRPr="008E0E32">
              <w:rPr>
                <w:rFonts w:ascii="Open Sans" w:hAnsi="Open Sans" w:cs="Open Sans"/>
                <w:sz w:val="20"/>
                <w:szCs w:val="20"/>
              </w:rPr>
              <w:t>This textbook lays the foundation of skills necessary to advance to this proficiency level in higher levels, but does not provide adequate support for students to perform at this level.</w:t>
            </w:r>
          </w:p>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5B10769" w14:textId="77777777" w:rsidR="009F5FF3" w:rsidRDefault="009F5FF3" w:rsidP="00733F6A">
            <w:pPr>
              <w:rPr>
                <w:rFonts w:ascii="Open Sans" w:hAnsi="Open Sans" w:cs="Open Sans"/>
                <w:b/>
                <w:szCs w:val="20"/>
              </w:rPr>
            </w:pPr>
            <w:r w:rsidRPr="008B7A7A">
              <w:rPr>
                <w:rFonts w:ascii="Open Sans" w:hAnsi="Open Sans" w:cs="Open Sans"/>
                <w:b/>
                <w:szCs w:val="20"/>
              </w:rPr>
              <w:t>No</w:t>
            </w:r>
          </w:p>
          <w:p w14:paraId="72A6D1AF" w14:textId="35960196" w:rsidR="00DC6D9B" w:rsidRPr="008B7A7A" w:rsidRDefault="00DC6D9B"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B639C5"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27AF59C" w:rsidR="009F5FF3" w:rsidRPr="00EE3BD2" w:rsidRDefault="00DC6D9B" w:rsidP="009F5FF3">
            <w:pPr>
              <w:rPr>
                <w:rFonts w:ascii="Open Sans" w:hAnsi="Open Sans" w:cs="Open Sans"/>
                <w:sz w:val="20"/>
                <w:szCs w:val="20"/>
              </w:rPr>
            </w:pPr>
            <w:r>
              <w:rPr>
                <w:rFonts w:ascii="Open Sans" w:hAnsi="Open Sans" w:cs="Open Sans"/>
                <w:sz w:val="20"/>
                <w:szCs w:val="20"/>
              </w:rPr>
              <w:t>X</w:t>
            </w:r>
          </w:p>
        </w:tc>
        <w:tc>
          <w:tcPr>
            <w:tcW w:w="1738" w:type="pct"/>
          </w:tcPr>
          <w:p w14:paraId="570EB46A" w14:textId="77777777" w:rsidR="00DC6D9B" w:rsidRDefault="00DC6D9B" w:rsidP="00DC6D9B">
            <w:pPr>
              <w:rPr>
                <w:rFonts w:ascii="Open Sans" w:hAnsi="Open Sans" w:cs="Open Sans"/>
                <w:sz w:val="20"/>
                <w:szCs w:val="20"/>
              </w:rPr>
            </w:pPr>
            <w:r w:rsidRPr="008E0E32">
              <w:rPr>
                <w:rFonts w:ascii="Open Sans" w:hAnsi="Open Sans" w:cs="Open Sans"/>
                <w:sz w:val="20"/>
                <w:szCs w:val="20"/>
              </w:rPr>
              <w:t>This textbook lays the foundation of skills necessary to advance to this proficiency level in higher levels, but does not provide adequate support for students to perform at this level.</w:t>
            </w:r>
          </w:p>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55634BEC" w14:textId="77777777" w:rsidR="009F5FF3" w:rsidRDefault="009F5FF3" w:rsidP="00733F6A">
            <w:pPr>
              <w:rPr>
                <w:rFonts w:ascii="Open Sans" w:hAnsi="Open Sans" w:cs="Open Sans"/>
                <w:b/>
                <w:szCs w:val="20"/>
              </w:rPr>
            </w:pPr>
            <w:r w:rsidRPr="00EE3BD2">
              <w:rPr>
                <w:rFonts w:ascii="Open Sans" w:hAnsi="Open Sans" w:cs="Open Sans"/>
                <w:b/>
                <w:szCs w:val="20"/>
              </w:rPr>
              <w:t>No</w:t>
            </w:r>
          </w:p>
          <w:p w14:paraId="4F62B1D3" w14:textId="621BA62D" w:rsidR="00DC6D9B" w:rsidRPr="00EE3BD2" w:rsidRDefault="00DC6D9B"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4A383A"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4CB53EC3" w:rsidR="009F5FF3" w:rsidRPr="00EE3BD2" w:rsidRDefault="00DC6D9B" w:rsidP="009F5FF3">
            <w:pPr>
              <w:rPr>
                <w:rFonts w:ascii="Open Sans" w:hAnsi="Open Sans" w:cs="Open Sans"/>
                <w:sz w:val="20"/>
                <w:szCs w:val="20"/>
              </w:rPr>
            </w:pPr>
            <w:r>
              <w:rPr>
                <w:rFonts w:ascii="Open Sans" w:hAnsi="Open Sans" w:cs="Open Sans"/>
                <w:sz w:val="20"/>
                <w:szCs w:val="20"/>
              </w:rPr>
              <w:t>X</w:t>
            </w:r>
          </w:p>
        </w:tc>
        <w:tc>
          <w:tcPr>
            <w:tcW w:w="1738" w:type="pct"/>
          </w:tcPr>
          <w:p w14:paraId="2CF04BB4" w14:textId="6EB3D577" w:rsidR="009F5FF3" w:rsidRPr="00EE3BD2" w:rsidRDefault="00DC6D9B" w:rsidP="009F5FF3">
            <w:pPr>
              <w:rPr>
                <w:rFonts w:ascii="Open Sans" w:hAnsi="Open Sans" w:cs="Open Sans"/>
                <w:sz w:val="20"/>
                <w:szCs w:val="20"/>
              </w:rPr>
            </w:pPr>
            <w:r>
              <w:rPr>
                <w:rFonts w:ascii="Open Sans" w:hAnsi="Open Sans" w:cs="Open Sans"/>
                <w:sz w:val="20"/>
                <w:szCs w:val="20"/>
              </w:rPr>
              <w:t>Not applicable.</w:t>
            </w:r>
          </w:p>
        </w:tc>
      </w:tr>
      <w:tr w:rsidR="00DC6D9B" w:rsidRPr="004A383A" w14:paraId="73F6738D" w14:textId="77777777" w:rsidTr="00D371BB">
        <w:trPr>
          <w:cantSplit/>
          <w:trHeight w:val="1916"/>
          <w:jc w:val="center"/>
        </w:trPr>
        <w:tc>
          <w:tcPr>
            <w:tcW w:w="686" w:type="pct"/>
            <w:vAlign w:val="center"/>
          </w:tcPr>
          <w:p w14:paraId="4C0B16B3" w14:textId="77777777" w:rsidR="00DC6D9B" w:rsidRPr="00EE3BD2" w:rsidRDefault="00DC6D9B" w:rsidP="00DC6D9B">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DC6D9B" w:rsidRPr="00EE3BD2" w:rsidRDefault="00DC6D9B" w:rsidP="00DC6D9B">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DC6D9B" w:rsidRPr="00EE3BD2" w:rsidRDefault="00DC6D9B" w:rsidP="00DC6D9B">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DC6D9B" w:rsidRPr="00EE3BD2" w:rsidRDefault="00DC6D9B" w:rsidP="00DC6D9B">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DC6D9B" w:rsidRPr="00EE3BD2" w:rsidRDefault="00DC6D9B" w:rsidP="00DC6D9B">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DC6D9B" w:rsidRPr="00EE3BD2" w:rsidRDefault="00DC6D9B" w:rsidP="00DC6D9B">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DC6D9B" w:rsidRPr="00EE3BD2" w:rsidRDefault="00DC6D9B" w:rsidP="00DC6D9B">
            <w:pPr>
              <w:rPr>
                <w:rFonts w:ascii="Open Sans" w:hAnsi="Open Sans" w:cs="Open Sans"/>
                <w:sz w:val="20"/>
                <w:szCs w:val="20"/>
              </w:rPr>
            </w:pPr>
          </w:p>
        </w:tc>
        <w:tc>
          <w:tcPr>
            <w:tcW w:w="248" w:type="pct"/>
          </w:tcPr>
          <w:p w14:paraId="1676B2E1" w14:textId="20CA79B9" w:rsidR="00DC6D9B" w:rsidRPr="00EE3BD2" w:rsidRDefault="00DC6D9B" w:rsidP="00DC6D9B">
            <w:pPr>
              <w:rPr>
                <w:rFonts w:ascii="Open Sans" w:hAnsi="Open Sans" w:cs="Open Sans"/>
                <w:sz w:val="20"/>
                <w:szCs w:val="20"/>
              </w:rPr>
            </w:pPr>
            <w:r>
              <w:rPr>
                <w:rFonts w:ascii="Open Sans" w:hAnsi="Open Sans" w:cs="Open Sans"/>
                <w:sz w:val="20"/>
                <w:szCs w:val="20"/>
              </w:rPr>
              <w:t>X</w:t>
            </w:r>
          </w:p>
        </w:tc>
        <w:tc>
          <w:tcPr>
            <w:tcW w:w="1738" w:type="pct"/>
          </w:tcPr>
          <w:p w14:paraId="62B92612" w14:textId="12AC6BCD" w:rsidR="00DC6D9B" w:rsidRPr="00EE3BD2" w:rsidRDefault="00DC6D9B" w:rsidP="00DC6D9B">
            <w:pPr>
              <w:rPr>
                <w:rFonts w:ascii="Open Sans" w:hAnsi="Open Sans" w:cs="Open Sans"/>
                <w:sz w:val="20"/>
                <w:szCs w:val="20"/>
              </w:rPr>
            </w:pPr>
            <w:r>
              <w:rPr>
                <w:rFonts w:ascii="Open Sans" w:hAnsi="Open Sans" w:cs="Open Sans"/>
                <w:sz w:val="20"/>
                <w:szCs w:val="20"/>
              </w:rPr>
              <w:t>Not applicable.</w:t>
            </w:r>
          </w:p>
        </w:tc>
      </w:tr>
      <w:tr w:rsidR="00DC6D9B" w:rsidRPr="004A383A" w14:paraId="676C083A" w14:textId="77777777" w:rsidTr="00D371BB">
        <w:trPr>
          <w:cantSplit/>
          <w:trHeight w:val="1916"/>
          <w:jc w:val="center"/>
        </w:trPr>
        <w:tc>
          <w:tcPr>
            <w:tcW w:w="686" w:type="pct"/>
            <w:vAlign w:val="center"/>
          </w:tcPr>
          <w:p w14:paraId="69EFA6F2" w14:textId="77777777" w:rsidR="00DC6D9B" w:rsidRPr="00EE3BD2" w:rsidRDefault="00DC6D9B" w:rsidP="00DC6D9B">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DC6D9B" w:rsidRPr="00EE3BD2" w:rsidRDefault="00DC6D9B" w:rsidP="00DC6D9B">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DC6D9B" w:rsidRPr="00EE3BD2" w:rsidRDefault="00DC6D9B" w:rsidP="00DC6D9B">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DC6D9B" w:rsidRPr="00EE3BD2" w:rsidRDefault="00DC6D9B" w:rsidP="00DC6D9B">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DC6D9B" w:rsidRPr="00EE3BD2" w:rsidRDefault="00DC6D9B" w:rsidP="00DC6D9B">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DC6D9B" w:rsidRPr="00EE3BD2" w:rsidRDefault="00DC6D9B" w:rsidP="00DC6D9B">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DC6D9B" w:rsidRPr="00EE3BD2" w:rsidRDefault="00DC6D9B" w:rsidP="00DC6D9B">
            <w:pPr>
              <w:rPr>
                <w:rFonts w:ascii="Open Sans" w:hAnsi="Open Sans" w:cs="Open Sans"/>
                <w:sz w:val="20"/>
                <w:szCs w:val="20"/>
              </w:rPr>
            </w:pPr>
          </w:p>
        </w:tc>
        <w:tc>
          <w:tcPr>
            <w:tcW w:w="248" w:type="pct"/>
          </w:tcPr>
          <w:p w14:paraId="0439AA7F" w14:textId="45A1D839" w:rsidR="00DC6D9B" w:rsidRPr="00EE3BD2" w:rsidRDefault="00DC6D9B" w:rsidP="00DC6D9B">
            <w:pPr>
              <w:rPr>
                <w:rFonts w:ascii="Open Sans" w:hAnsi="Open Sans" w:cs="Open Sans"/>
                <w:sz w:val="20"/>
                <w:szCs w:val="20"/>
              </w:rPr>
            </w:pPr>
            <w:r>
              <w:rPr>
                <w:rFonts w:ascii="Open Sans" w:hAnsi="Open Sans" w:cs="Open Sans"/>
                <w:sz w:val="20"/>
                <w:szCs w:val="20"/>
              </w:rPr>
              <w:t>X</w:t>
            </w:r>
          </w:p>
        </w:tc>
        <w:tc>
          <w:tcPr>
            <w:tcW w:w="1738" w:type="pct"/>
          </w:tcPr>
          <w:p w14:paraId="334E8C60" w14:textId="6CF0CB03" w:rsidR="00DC6D9B" w:rsidRPr="00EE3BD2" w:rsidRDefault="00DC6D9B" w:rsidP="00DC6D9B">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047F76D"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w:t>
            </w:r>
          </w:p>
          <w:p w14:paraId="09A4B07F" w14:textId="0D4E3614" w:rsidR="00DC6D9B" w:rsidRPr="008F6BE9" w:rsidRDefault="00DC6D9B"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B639C5"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B639C5"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4A383A"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05074309" w:rsidR="009F5FF3" w:rsidRPr="00EE3BD2" w:rsidRDefault="00B97796"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02E5F3B1" w14:textId="77777777" w:rsidR="00EA6AEC" w:rsidRDefault="00EA6AEC" w:rsidP="00EA6AEC">
            <w:pPr>
              <w:rPr>
                <w:rFonts w:ascii="Open Sans" w:hAnsi="Open Sans" w:cs="Open Sans"/>
                <w:sz w:val="20"/>
                <w:szCs w:val="20"/>
              </w:rPr>
            </w:pPr>
            <w:r>
              <w:rPr>
                <w:rFonts w:ascii="Open Sans" w:hAnsi="Open Sans" w:cs="Open Sans"/>
                <w:sz w:val="20"/>
                <w:szCs w:val="20"/>
              </w:rPr>
              <w:t>Most of the Novice Low and Novice Mid targets are covered in the Level 1 book, but practice in these skills is still covered albeit at a higher level.</w:t>
            </w:r>
          </w:p>
          <w:p w14:paraId="4AC2863F" w14:textId="77777777" w:rsidR="00EA6AEC" w:rsidRDefault="00EA6AEC" w:rsidP="00EA6AEC">
            <w:pPr>
              <w:rPr>
                <w:rFonts w:ascii="Open Sans" w:hAnsi="Open Sans" w:cs="Open Sans"/>
                <w:sz w:val="20"/>
                <w:szCs w:val="20"/>
              </w:rPr>
            </w:pPr>
            <w:r>
              <w:rPr>
                <w:rFonts w:ascii="Open Sans" w:hAnsi="Open Sans" w:cs="Open Sans"/>
                <w:sz w:val="20"/>
                <w:szCs w:val="20"/>
              </w:rPr>
              <w:t>Examples include:</w:t>
            </w:r>
          </w:p>
          <w:p w14:paraId="4C410367" w14:textId="77777777" w:rsidR="009F5FF3" w:rsidRDefault="00B97796" w:rsidP="009F5FF3">
            <w:pPr>
              <w:rPr>
                <w:rFonts w:ascii="Open Sans" w:hAnsi="Open Sans" w:cs="Open Sans"/>
                <w:sz w:val="20"/>
                <w:szCs w:val="20"/>
              </w:rPr>
            </w:pPr>
            <w:r>
              <w:rPr>
                <w:rFonts w:ascii="Open Sans" w:hAnsi="Open Sans" w:cs="Open Sans"/>
                <w:sz w:val="20"/>
                <w:szCs w:val="20"/>
              </w:rPr>
              <w:t>p.82 Act. 1-3</w:t>
            </w:r>
          </w:p>
          <w:p w14:paraId="44B8C7FB" w14:textId="7C038005" w:rsidR="00B97796" w:rsidRDefault="00B97796" w:rsidP="009F5FF3">
            <w:pPr>
              <w:rPr>
                <w:rFonts w:ascii="Open Sans" w:hAnsi="Open Sans" w:cs="Open Sans"/>
                <w:sz w:val="20"/>
                <w:szCs w:val="20"/>
              </w:rPr>
            </w:pPr>
            <w:r>
              <w:rPr>
                <w:rFonts w:ascii="Open Sans" w:hAnsi="Open Sans" w:cs="Open Sans"/>
                <w:sz w:val="20"/>
                <w:szCs w:val="20"/>
              </w:rPr>
              <w:t>p.85 Act. 8</w:t>
            </w:r>
          </w:p>
          <w:p w14:paraId="2D533947" w14:textId="64E70EEF" w:rsidR="00B97796" w:rsidRDefault="00B97796" w:rsidP="009F5FF3">
            <w:pPr>
              <w:rPr>
                <w:rFonts w:ascii="Open Sans" w:hAnsi="Open Sans" w:cs="Open Sans"/>
                <w:sz w:val="20"/>
                <w:szCs w:val="20"/>
              </w:rPr>
            </w:pPr>
            <w:r>
              <w:rPr>
                <w:rFonts w:ascii="Open Sans" w:hAnsi="Open Sans" w:cs="Open Sans"/>
                <w:sz w:val="20"/>
                <w:szCs w:val="20"/>
              </w:rPr>
              <w:t>p.143 Act. 19</w:t>
            </w:r>
          </w:p>
          <w:p w14:paraId="79CF2985" w14:textId="5CEB2A0B" w:rsidR="00B97796" w:rsidRPr="00EE3BD2" w:rsidRDefault="00B97796" w:rsidP="009F5FF3">
            <w:pPr>
              <w:rPr>
                <w:rFonts w:ascii="Open Sans" w:hAnsi="Open Sans" w:cs="Open Sans"/>
                <w:sz w:val="20"/>
                <w:szCs w:val="20"/>
              </w:rPr>
            </w:pPr>
          </w:p>
        </w:tc>
      </w:tr>
      <w:tr w:rsidR="009F5FF3" w:rsidRPr="004A383A"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4A50F3DC" w:rsidR="009F5FF3" w:rsidRPr="00EE3BD2" w:rsidRDefault="00B97796"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3F9D750E" w14:textId="77777777" w:rsidR="00B97796" w:rsidRDefault="00B97796" w:rsidP="00B97796">
            <w:pPr>
              <w:rPr>
                <w:rFonts w:ascii="Open Sans" w:hAnsi="Open Sans" w:cs="Open Sans"/>
                <w:sz w:val="20"/>
                <w:szCs w:val="20"/>
              </w:rPr>
            </w:pPr>
            <w:r>
              <w:rPr>
                <w:rFonts w:ascii="Open Sans" w:hAnsi="Open Sans" w:cs="Open Sans"/>
                <w:sz w:val="20"/>
                <w:szCs w:val="20"/>
              </w:rPr>
              <w:t>Most of the Novice Low and Novice Mid targets are covered in the Level 1 book, but practice in these skills is still covered albeit at a higher level.</w:t>
            </w:r>
          </w:p>
          <w:p w14:paraId="16A07893" w14:textId="39C4D01F" w:rsidR="00B97796" w:rsidRDefault="00B97796" w:rsidP="00B97796">
            <w:pPr>
              <w:rPr>
                <w:rFonts w:ascii="Open Sans" w:hAnsi="Open Sans" w:cs="Open Sans"/>
                <w:sz w:val="20"/>
                <w:szCs w:val="20"/>
              </w:rPr>
            </w:pPr>
            <w:r>
              <w:rPr>
                <w:rFonts w:ascii="Open Sans" w:hAnsi="Open Sans" w:cs="Open Sans"/>
                <w:sz w:val="20"/>
                <w:szCs w:val="20"/>
              </w:rPr>
              <w:t>Examples include:</w:t>
            </w:r>
          </w:p>
          <w:p w14:paraId="4E70FCD1" w14:textId="74B750AF" w:rsidR="00B97796" w:rsidRDefault="00B97796" w:rsidP="00B97796">
            <w:pPr>
              <w:rPr>
                <w:rFonts w:ascii="Open Sans" w:hAnsi="Open Sans" w:cs="Open Sans"/>
                <w:sz w:val="20"/>
                <w:szCs w:val="20"/>
              </w:rPr>
            </w:pPr>
            <w:r>
              <w:rPr>
                <w:rFonts w:ascii="Open Sans" w:hAnsi="Open Sans" w:cs="Open Sans"/>
                <w:sz w:val="20"/>
                <w:szCs w:val="20"/>
              </w:rPr>
              <w:t>Teacher’s Edition: p.399</w:t>
            </w:r>
          </w:p>
          <w:p w14:paraId="379F3552" w14:textId="396558C4" w:rsidR="00B97796" w:rsidRDefault="00B97796" w:rsidP="00B97796">
            <w:pPr>
              <w:rPr>
                <w:rFonts w:ascii="Open Sans" w:hAnsi="Open Sans" w:cs="Open Sans"/>
                <w:sz w:val="20"/>
                <w:szCs w:val="20"/>
              </w:rPr>
            </w:pPr>
            <w:r>
              <w:rPr>
                <w:rFonts w:ascii="Open Sans" w:hAnsi="Open Sans" w:cs="Open Sans"/>
                <w:sz w:val="20"/>
                <w:szCs w:val="20"/>
              </w:rPr>
              <w:t>p.104 Act. C</w:t>
            </w:r>
          </w:p>
          <w:p w14:paraId="000B1AA5" w14:textId="064A5A43" w:rsidR="00B97796" w:rsidRDefault="00B97796" w:rsidP="00B97796">
            <w:pPr>
              <w:rPr>
                <w:rFonts w:ascii="Open Sans" w:hAnsi="Open Sans" w:cs="Open Sans"/>
                <w:sz w:val="20"/>
                <w:szCs w:val="20"/>
              </w:rPr>
            </w:pPr>
            <w:r>
              <w:rPr>
                <w:rFonts w:ascii="Open Sans" w:hAnsi="Open Sans" w:cs="Open Sans"/>
                <w:sz w:val="20"/>
                <w:szCs w:val="20"/>
              </w:rPr>
              <w:t>p.162 Act. 3</w:t>
            </w:r>
          </w:p>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4924D8DD" w:rsidR="009F5FF3" w:rsidRPr="00B97796" w:rsidRDefault="00B97796"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1F8A6442" w14:textId="77777777" w:rsidR="00B97796" w:rsidRDefault="00B97796" w:rsidP="009F5FF3">
            <w:pPr>
              <w:rPr>
                <w:rFonts w:ascii="Open Sans" w:hAnsi="Open Sans" w:cs="Open Sans"/>
                <w:sz w:val="20"/>
                <w:szCs w:val="20"/>
              </w:rPr>
            </w:pPr>
            <w:r>
              <w:rPr>
                <w:rFonts w:ascii="Open Sans" w:hAnsi="Open Sans" w:cs="Open Sans"/>
                <w:sz w:val="20"/>
                <w:szCs w:val="20"/>
              </w:rPr>
              <w:t>Students begin level 2 at this level of proficiency. This textbook provides numerous opportunities for students to write at this level and beyond.</w:t>
            </w:r>
          </w:p>
          <w:p w14:paraId="2C072DE7" w14:textId="77777777" w:rsidR="00B97796" w:rsidRDefault="00B97796" w:rsidP="009F5FF3">
            <w:pPr>
              <w:rPr>
                <w:rFonts w:ascii="Open Sans" w:hAnsi="Open Sans" w:cs="Open Sans"/>
                <w:sz w:val="20"/>
                <w:szCs w:val="20"/>
              </w:rPr>
            </w:pPr>
            <w:r>
              <w:rPr>
                <w:rFonts w:ascii="Open Sans" w:hAnsi="Open Sans" w:cs="Open Sans"/>
                <w:sz w:val="20"/>
                <w:szCs w:val="20"/>
              </w:rPr>
              <w:t>Examples include:</w:t>
            </w:r>
          </w:p>
          <w:p w14:paraId="009C9660" w14:textId="7AD516E4" w:rsidR="00B97796" w:rsidRDefault="00B97796" w:rsidP="009F5FF3">
            <w:pPr>
              <w:rPr>
                <w:rFonts w:ascii="Open Sans" w:hAnsi="Open Sans" w:cs="Open Sans"/>
                <w:sz w:val="20"/>
                <w:szCs w:val="20"/>
              </w:rPr>
            </w:pPr>
            <w:r>
              <w:rPr>
                <w:rFonts w:ascii="Open Sans" w:hAnsi="Open Sans" w:cs="Open Sans"/>
                <w:sz w:val="20"/>
                <w:szCs w:val="20"/>
              </w:rPr>
              <w:t>p.212 Act. C</w:t>
            </w:r>
          </w:p>
          <w:p w14:paraId="67E9DCB3" w14:textId="77777777" w:rsidR="00B97796" w:rsidRDefault="00B97796" w:rsidP="009F5FF3">
            <w:pPr>
              <w:rPr>
                <w:rFonts w:ascii="Open Sans" w:hAnsi="Open Sans" w:cs="Open Sans"/>
                <w:sz w:val="20"/>
                <w:szCs w:val="20"/>
              </w:rPr>
            </w:pPr>
            <w:r>
              <w:rPr>
                <w:rFonts w:ascii="Open Sans" w:hAnsi="Open Sans" w:cs="Open Sans"/>
                <w:sz w:val="20"/>
                <w:szCs w:val="20"/>
              </w:rPr>
              <w:t>p.266 Act. C</w:t>
            </w:r>
          </w:p>
          <w:p w14:paraId="4F74565B" w14:textId="0D0F980F" w:rsidR="009F5FF3" w:rsidRPr="00EE3BD2" w:rsidRDefault="00B97796" w:rsidP="009F5FF3">
            <w:pPr>
              <w:rPr>
                <w:rFonts w:ascii="Open Sans" w:hAnsi="Open Sans" w:cs="Open Sans"/>
                <w:sz w:val="20"/>
                <w:szCs w:val="20"/>
              </w:rPr>
            </w:pPr>
            <w:r>
              <w:rPr>
                <w:rFonts w:ascii="Open Sans" w:hAnsi="Open Sans" w:cs="Open Sans"/>
                <w:sz w:val="20"/>
                <w:szCs w:val="20"/>
              </w:rPr>
              <w:t>p.</w:t>
            </w:r>
            <w:r w:rsidR="007C4A75">
              <w:rPr>
                <w:rFonts w:ascii="Open Sans" w:hAnsi="Open Sans" w:cs="Open Sans"/>
                <w:sz w:val="20"/>
                <w:szCs w:val="20"/>
              </w:rPr>
              <w:t>123 Act. 26</w:t>
            </w:r>
            <w:r>
              <w:rPr>
                <w:rFonts w:ascii="Open Sans" w:hAnsi="Open Sans" w:cs="Open Sans"/>
                <w:sz w:val="20"/>
                <w:szCs w:val="20"/>
              </w:rPr>
              <w:t xml:space="preserv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19E886"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10627B2F" w:rsidR="00F93E04" w:rsidRPr="00EE3BD2" w:rsidRDefault="00F93E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F93E04"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356457CE" w:rsidR="00BE2B86" w:rsidRPr="007C4A75" w:rsidRDefault="00F93E04" w:rsidP="00BE2B86">
            <w:pPr>
              <w:rPr>
                <w:rFonts w:ascii="Open Sans" w:hAnsi="Open Sans" w:cs="Open Sans"/>
                <w:sz w:val="20"/>
                <w:szCs w:val="20"/>
              </w:rPr>
            </w:pPr>
            <w:r w:rsidRPr="007C4A75">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747D2A1E" w14:textId="77777777" w:rsidR="00BE2B86" w:rsidRDefault="007C4A75" w:rsidP="00BE2B86">
            <w:pPr>
              <w:rPr>
                <w:rFonts w:ascii="Open Sans" w:hAnsi="Open Sans" w:cs="Open Sans"/>
                <w:sz w:val="20"/>
                <w:szCs w:val="20"/>
              </w:rPr>
            </w:pPr>
            <w:r>
              <w:rPr>
                <w:rFonts w:ascii="Open Sans" w:hAnsi="Open Sans" w:cs="Open Sans"/>
                <w:sz w:val="20"/>
                <w:szCs w:val="20"/>
              </w:rPr>
              <w:t>This textbook provides students with numerous opportunities to create basic sentences.</w:t>
            </w:r>
          </w:p>
          <w:p w14:paraId="17E25846" w14:textId="77777777" w:rsidR="007C4A75" w:rsidRDefault="007C4A75" w:rsidP="00BE2B86">
            <w:pPr>
              <w:rPr>
                <w:rFonts w:ascii="Open Sans" w:hAnsi="Open Sans" w:cs="Open Sans"/>
                <w:sz w:val="20"/>
                <w:szCs w:val="20"/>
              </w:rPr>
            </w:pPr>
            <w:r>
              <w:rPr>
                <w:rFonts w:ascii="Open Sans" w:hAnsi="Open Sans" w:cs="Open Sans"/>
                <w:sz w:val="20"/>
                <w:szCs w:val="20"/>
              </w:rPr>
              <w:t>Examples include:</w:t>
            </w:r>
          </w:p>
          <w:p w14:paraId="477D3558" w14:textId="77777777" w:rsidR="007C4A75" w:rsidRDefault="007C4A75" w:rsidP="00BE2B86">
            <w:pPr>
              <w:rPr>
                <w:rFonts w:ascii="Open Sans" w:hAnsi="Open Sans" w:cs="Open Sans"/>
                <w:sz w:val="20"/>
                <w:szCs w:val="20"/>
              </w:rPr>
            </w:pPr>
            <w:r>
              <w:rPr>
                <w:rFonts w:ascii="Open Sans" w:hAnsi="Open Sans" w:cs="Open Sans"/>
                <w:sz w:val="20"/>
                <w:szCs w:val="20"/>
              </w:rPr>
              <w:t>A) p.19 Act. 27</w:t>
            </w:r>
          </w:p>
          <w:p w14:paraId="096B8066" w14:textId="485352B4" w:rsidR="007C4A75" w:rsidRDefault="007C4A75" w:rsidP="00BE2B86">
            <w:pPr>
              <w:rPr>
                <w:rFonts w:ascii="Open Sans" w:hAnsi="Open Sans" w:cs="Open Sans"/>
                <w:sz w:val="20"/>
                <w:szCs w:val="20"/>
              </w:rPr>
            </w:pPr>
            <w:r>
              <w:rPr>
                <w:rFonts w:ascii="Open Sans" w:hAnsi="Open Sans" w:cs="Open Sans"/>
                <w:sz w:val="20"/>
                <w:szCs w:val="20"/>
              </w:rPr>
              <w:t>B) p.35 Act. 18</w:t>
            </w:r>
          </w:p>
          <w:p w14:paraId="49A1D58D" w14:textId="77777777" w:rsidR="007C4A75" w:rsidRDefault="007C4A75" w:rsidP="00BE2B86">
            <w:pPr>
              <w:rPr>
                <w:rFonts w:ascii="Open Sans" w:hAnsi="Open Sans" w:cs="Open Sans"/>
                <w:sz w:val="20"/>
                <w:szCs w:val="20"/>
              </w:rPr>
            </w:pPr>
            <w:r>
              <w:rPr>
                <w:rFonts w:ascii="Open Sans" w:hAnsi="Open Sans" w:cs="Open Sans"/>
                <w:sz w:val="20"/>
                <w:szCs w:val="20"/>
              </w:rPr>
              <w:t>C) p.422 Act. E</w:t>
            </w:r>
          </w:p>
          <w:p w14:paraId="2DCF8135" w14:textId="77777777" w:rsidR="007C4A75" w:rsidRDefault="007C4A75" w:rsidP="00BE2B86">
            <w:pPr>
              <w:rPr>
                <w:rFonts w:ascii="Open Sans" w:hAnsi="Open Sans" w:cs="Open Sans"/>
                <w:sz w:val="20"/>
                <w:szCs w:val="20"/>
              </w:rPr>
            </w:pPr>
            <w:r>
              <w:rPr>
                <w:rFonts w:ascii="Open Sans" w:hAnsi="Open Sans" w:cs="Open Sans"/>
                <w:sz w:val="20"/>
                <w:szCs w:val="20"/>
              </w:rPr>
              <w:t>D) p.156 Act. C</w:t>
            </w:r>
          </w:p>
          <w:p w14:paraId="624FA193" w14:textId="1F9284B3" w:rsidR="007C4A75" w:rsidRPr="00EE3BD2" w:rsidRDefault="007C4A75" w:rsidP="00BE2B86">
            <w:pPr>
              <w:rPr>
                <w:rFonts w:ascii="Open Sans" w:hAnsi="Open Sans" w:cs="Open Sans"/>
                <w:sz w:val="20"/>
                <w:szCs w:val="20"/>
              </w:rPr>
            </w:pPr>
            <w:r>
              <w:rPr>
                <w:rFonts w:ascii="Open Sans" w:hAnsi="Open Sans" w:cs="Open Sans"/>
                <w:sz w:val="20"/>
                <w:szCs w:val="20"/>
              </w:rPr>
              <w:t>E) p.289 Act. 34-35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62B805F6"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740D4F73" w:rsidR="00F93E04" w:rsidRPr="00EE3BD2" w:rsidRDefault="00F93E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B639C5"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5498E714" w:rsidR="00BE2B86" w:rsidRPr="00EE3BD2" w:rsidRDefault="007C4A75" w:rsidP="00BE2B86">
            <w:pPr>
              <w:rPr>
                <w:rFonts w:ascii="Open Sans" w:hAnsi="Open Sans" w:cs="Open Sans"/>
                <w:sz w:val="20"/>
                <w:szCs w:val="20"/>
              </w:rPr>
            </w:pPr>
            <w:r>
              <w:rPr>
                <w:rFonts w:ascii="Open Sans" w:hAnsi="Open Sans" w:cs="Open Sans"/>
                <w:sz w:val="20"/>
                <w:szCs w:val="20"/>
              </w:rPr>
              <w:t>X</w:t>
            </w:r>
          </w:p>
        </w:tc>
        <w:tc>
          <w:tcPr>
            <w:tcW w:w="1738" w:type="pct"/>
          </w:tcPr>
          <w:p w14:paraId="41DDB911" w14:textId="77777777" w:rsidR="00BE2B86" w:rsidRDefault="007C4A75" w:rsidP="00BE2B86">
            <w:pPr>
              <w:rPr>
                <w:rFonts w:ascii="Open Sans" w:hAnsi="Open Sans" w:cs="Open Sans"/>
                <w:sz w:val="20"/>
                <w:szCs w:val="20"/>
              </w:rPr>
            </w:pPr>
            <w:r>
              <w:rPr>
                <w:rFonts w:ascii="Open Sans" w:hAnsi="Open Sans" w:cs="Open Sans"/>
                <w:sz w:val="20"/>
                <w:szCs w:val="20"/>
              </w:rPr>
              <w:t>This textbook prepares students to complete</w:t>
            </w:r>
          </w:p>
          <w:p w14:paraId="54DE2504" w14:textId="7AC617FF" w:rsidR="007C4A75" w:rsidRPr="00EE3BD2" w:rsidRDefault="007C4A75" w:rsidP="00BE2B86">
            <w:pPr>
              <w:rPr>
                <w:rFonts w:ascii="Open Sans" w:hAnsi="Open Sans" w:cs="Open Sans"/>
                <w:sz w:val="20"/>
                <w:szCs w:val="20"/>
              </w:rPr>
            </w:pPr>
            <w:r>
              <w:rPr>
                <w:rFonts w:ascii="Open Sans" w:hAnsi="Open Sans" w:cs="Open Sans"/>
                <w:sz w:val="20"/>
                <w:szCs w:val="20"/>
              </w:rPr>
              <w:t xml:space="preserve">tasks related to targets B and D, but fails to provide significant practice for A and C.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B2C9BE1" w14:textId="77777777" w:rsidR="00BE2B86" w:rsidRDefault="00BE2B86" w:rsidP="00733F6A">
            <w:pPr>
              <w:rPr>
                <w:rFonts w:ascii="Open Sans" w:hAnsi="Open Sans" w:cs="Open Sans"/>
                <w:b/>
                <w:szCs w:val="20"/>
              </w:rPr>
            </w:pPr>
            <w:r w:rsidRPr="008B7A7A">
              <w:rPr>
                <w:rFonts w:ascii="Open Sans" w:hAnsi="Open Sans" w:cs="Open Sans"/>
                <w:b/>
                <w:szCs w:val="20"/>
              </w:rPr>
              <w:t>No</w:t>
            </w:r>
          </w:p>
          <w:p w14:paraId="396E59A0" w14:textId="622D8A62" w:rsidR="007C4A75" w:rsidRPr="008B7A7A" w:rsidRDefault="007C4A75"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B639C5"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3E4E42E7" w:rsidR="00BE2B86" w:rsidRPr="00EE3BD2" w:rsidRDefault="007C4A75" w:rsidP="00BE2B86">
            <w:pPr>
              <w:rPr>
                <w:rFonts w:ascii="Open Sans" w:hAnsi="Open Sans" w:cs="Open Sans"/>
                <w:sz w:val="20"/>
                <w:szCs w:val="20"/>
              </w:rPr>
            </w:pPr>
            <w:r>
              <w:rPr>
                <w:rFonts w:ascii="Open Sans" w:hAnsi="Open Sans" w:cs="Open Sans"/>
                <w:sz w:val="20"/>
                <w:szCs w:val="20"/>
              </w:rPr>
              <w:t>X</w:t>
            </w:r>
          </w:p>
        </w:tc>
        <w:tc>
          <w:tcPr>
            <w:tcW w:w="1786" w:type="pct"/>
          </w:tcPr>
          <w:p w14:paraId="28EF13F0" w14:textId="6FE39F60" w:rsidR="00BE2B86" w:rsidRPr="00EE3BD2" w:rsidRDefault="007C4A75" w:rsidP="00BE2B86">
            <w:pPr>
              <w:rPr>
                <w:rFonts w:ascii="Open Sans" w:hAnsi="Open Sans" w:cs="Open Sans"/>
                <w:sz w:val="20"/>
                <w:szCs w:val="20"/>
              </w:rPr>
            </w:pPr>
            <w:r>
              <w:rPr>
                <w:rFonts w:ascii="Open Sans" w:hAnsi="Open Sans" w:cs="Open Sans"/>
                <w:sz w:val="20"/>
                <w:szCs w:val="20"/>
              </w:rPr>
              <w:t>Students are not provided with adequate support of these targets at this level of proficiency in this second year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51540A18" w14:textId="77777777" w:rsidR="00BE2B86" w:rsidRDefault="00BE2B86" w:rsidP="00733F6A">
            <w:pPr>
              <w:rPr>
                <w:rFonts w:ascii="Open Sans" w:hAnsi="Open Sans" w:cs="Open Sans"/>
                <w:b/>
                <w:szCs w:val="20"/>
              </w:rPr>
            </w:pPr>
            <w:r w:rsidRPr="00EE3BD2">
              <w:rPr>
                <w:rFonts w:ascii="Open Sans" w:hAnsi="Open Sans" w:cs="Open Sans"/>
                <w:b/>
                <w:szCs w:val="20"/>
              </w:rPr>
              <w:t>No</w:t>
            </w:r>
          </w:p>
          <w:p w14:paraId="3C811C70" w14:textId="7604F495" w:rsidR="007C4A75" w:rsidRPr="00EE3BD2" w:rsidRDefault="007C4A75" w:rsidP="00733F6A">
            <w:pPr>
              <w:rPr>
                <w:rFonts w:ascii="Open Sans" w:hAnsi="Open Sans" w:cs="Open Sans"/>
                <w:b/>
                <w:szCs w:val="20"/>
              </w:rPr>
            </w:pPr>
            <w:r>
              <w:rPr>
                <w:rFonts w:ascii="Open Sans" w:hAnsi="Open Sans" w:cs="Open Sans"/>
                <w:b/>
                <w:szCs w:val="20"/>
              </w:rPr>
              <w:t>X</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4A383A"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36B47FF9" w:rsidR="00BE2B86" w:rsidRPr="00EE3BD2" w:rsidRDefault="007C4A75" w:rsidP="00BE2B86">
            <w:pPr>
              <w:rPr>
                <w:rFonts w:ascii="Open Sans" w:hAnsi="Open Sans" w:cs="Open Sans"/>
                <w:sz w:val="20"/>
                <w:szCs w:val="20"/>
              </w:rPr>
            </w:pPr>
            <w:r>
              <w:rPr>
                <w:rFonts w:ascii="Open Sans" w:hAnsi="Open Sans" w:cs="Open Sans"/>
                <w:sz w:val="20"/>
                <w:szCs w:val="20"/>
              </w:rPr>
              <w:t>X</w:t>
            </w:r>
          </w:p>
        </w:tc>
        <w:tc>
          <w:tcPr>
            <w:tcW w:w="1769" w:type="pct"/>
          </w:tcPr>
          <w:p w14:paraId="64462FF1" w14:textId="22663589" w:rsidR="00BE2B86" w:rsidRPr="00EE3BD2" w:rsidRDefault="007C4A75" w:rsidP="00BE2B86">
            <w:pPr>
              <w:rPr>
                <w:rFonts w:ascii="Open Sans" w:hAnsi="Open Sans" w:cs="Open Sans"/>
                <w:sz w:val="20"/>
                <w:szCs w:val="20"/>
              </w:rPr>
            </w:pPr>
            <w:r>
              <w:rPr>
                <w:rFonts w:ascii="Open Sans" w:hAnsi="Open Sans" w:cs="Open Sans"/>
                <w:sz w:val="20"/>
                <w:szCs w:val="20"/>
              </w:rPr>
              <w:t>Not applicable.</w:t>
            </w:r>
          </w:p>
        </w:tc>
      </w:tr>
      <w:tr w:rsidR="007C4A75" w:rsidRPr="004A383A" w14:paraId="7B34CF05" w14:textId="77777777" w:rsidTr="00D371BB">
        <w:trPr>
          <w:cantSplit/>
          <w:trHeight w:val="1916"/>
          <w:jc w:val="center"/>
        </w:trPr>
        <w:tc>
          <w:tcPr>
            <w:tcW w:w="686" w:type="pct"/>
            <w:vAlign w:val="center"/>
          </w:tcPr>
          <w:p w14:paraId="720BB72C" w14:textId="77777777" w:rsidR="007C4A75" w:rsidRPr="00EE3BD2" w:rsidRDefault="007C4A75" w:rsidP="007C4A75">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7C4A75" w:rsidRPr="00EE3BD2" w:rsidRDefault="007C4A75" w:rsidP="007C4A75">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7C4A75" w:rsidRPr="00EE3BD2" w:rsidRDefault="007C4A75" w:rsidP="007C4A75">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7C4A75" w:rsidRPr="00EE3BD2" w:rsidRDefault="007C4A75" w:rsidP="007C4A75">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7C4A75" w:rsidRPr="00EE3BD2" w:rsidRDefault="007C4A75" w:rsidP="007C4A75">
            <w:pPr>
              <w:rPr>
                <w:rFonts w:ascii="Open Sans" w:hAnsi="Open Sans" w:cs="Open Sans"/>
                <w:sz w:val="20"/>
                <w:szCs w:val="20"/>
              </w:rPr>
            </w:pPr>
          </w:p>
        </w:tc>
        <w:tc>
          <w:tcPr>
            <w:tcW w:w="234" w:type="pct"/>
          </w:tcPr>
          <w:p w14:paraId="4E00ED80" w14:textId="79E39F09" w:rsidR="007C4A75" w:rsidRPr="00EE3BD2" w:rsidRDefault="007C4A75" w:rsidP="007C4A75">
            <w:pPr>
              <w:rPr>
                <w:rFonts w:ascii="Open Sans" w:hAnsi="Open Sans" w:cs="Open Sans"/>
                <w:sz w:val="20"/>
                <w:szCs w:val="20"/>
              </w:rPr>
            </w:pPr>
            <w:r>
              <w:rPr>
                <w:rFonts w:ascii="Open Sans" w:hAnsi="Open Sans" w:cs="Open Sans"/>
                <w:sz w:val="20"/>
                <w:szCs w:val="20"/>
              </w:rPr>
              <w:t>X</w:t>
            </w:r>
          </w:p>
        </w:tc>
        <w:tc>
          <w:tcPr>
            <w:tcW w:w="1769" w:type="pct"/>
          </w:tcPr>
          <w:p w14:paraId="14A4393E" w14:textId="2C590E9D" w:rsidR="007C4A75" w:rsidRPr="00EE3BD2" w:rsidRDefault="007C4A75" w:rsidP="007C4A75">
            <w:pPr>
              <w:rPr>
                <w:rFonts w:ascii="Open Sans" w:hAnsi="Open Sans" w:cs="Open Sans"/>
                <w:sz w:val="20"/>
                <w:szCs w:val="20"/>
              </w:rPr>
            </w:pPr>
            <w:r>
              <w:rPr>
                <w:rFonts w:ascii="Open Sans" w:hAnsi="Open Sans" w:cs="Open Sans"/>
                <w:sz w:val="20"/>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B639C5"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7C4A75" w:rsidRPr="004A383A" w14:paraId="0DE3FF16" w14:textId="77777777" w:rsidTr="00D371BB">
        <w:trPr>
          <w:cantSplit/>
          <w:trHeight w:val="1916"/>
          <w:jc w:val="center"/>
        </w:trPr>
        <w:tc>
          <w:tcPr>
            <w:tcW w:w="686" w:type="pct"/>
            <w:vAlign w:val="center"/>
          </w:tcPr>
          <w:p w14:paraId="2E957061" w14:textId="77777777" w:rsidR="007C4A75" w:rsidRPr="00EE3BD2" w:rsidRDefault="007C4A75" w:rsidP="007C4A75">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7C4A75" w:rsidRPr="00EE3BD2" w:rsidRDefault="007C4A75" w:rsidP="007C4A75">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7C4A75" w:rsidRPr="00EE3BD2" w:rsidRDefault="007C4A75" w:rsidP="007C4A75">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7C4A75" w:rsidRPr="00EE3BD2" w:rsidRDefault="007C4A75" w:rsidP="007C4A75">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7C4A75" w:rsidRPr="00EE3BD2" w:rsidRDefault="007C4A75" w:rsidP="007C4A75">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7C4A75" w:rsidRPr="00EE3BD2" w:rsidRDefault="007C4A75" w:rsidP="007C4A75">
            <w:pPr>
              <w:rPr>
                <w:rFonts w:ascii="Open Sans" w:hAnsi="Open Sans" w:cs="Open Sans"/>
                <w:sz w:val="20"/>
                <w:szCs w:val="20"/>
              </w:rPr>
            </w:pPr>
          </w:p>
        </w:tc>
        <w:tc>
          <w:tcPr>
            <w:tcW w:w="234" w:type="pct"/>
          </w:tcPr>
          <w:p w14:paraId="753E757A" w14:textId="0DD8D0FE" w:rsidR="007C4A75" w:rsidRPr="00EE3BD2" w:rsidRDefault="007C4A75" w:rsidP="007C4A75">
            <w:pPr>
              <w:rPr>
                <w:rFonts w:ascii="Open Sans" w:hAnsi="Open Sans" w:cs="Open Sans"/>
                <w:sz w:val="20"/>
                <w:szCs w:val="20"/>
              </w:rPr>
            </w:pPr>
            <w:r>
              <w:rPr>
                <w:rFonts w:ascii="Open Sans" w:hAnsi="Open Sans" w:cs="Open Sans"/>
                <w:sz w:val="20"/>
                <w:szCs w:val="20"/>
              </w:rPr>
              <w:t>X</w:t>
            </w:r>
          </w:p>
        </w:tc>
        <w:tc>
          <w:tcPr>
            <w:tcW w:w="1769" w:type="pct"/>
          </w:tcPr>
          <w:p w14:paraId="782DBE21" w14:textId="51D65459" w:rsidR="007C4A75" w:rsidRPr="00EE3BD2" w:rsidRDefault="007C4A75" w:rsidP="007C4A75">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4EC2D6D2"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w:t>
            </w:r>
          </w:p>
          <w:p w14:paraId="7B999C42" w14:textId="5B845454" w:rsidR="00E4410D" w:rsidRPr="00EE3BD2" w:rsidRDefault="00E4410D" w:rsidP="00733F6A">
            <w:pPr>
              <w:rPr>
                <w:rFonts w:ascii="Open Sans" w:hAnsi="Open Sans" w:cs="Open Sans"/>
                <w:sz w:val="20"/>
                <w:szCs w:val="20"/>
              </w:rPr>
            </w:pPr>
            <w:r>
              <w:rPr>
                <w:rFonts w:ascii="Open Sans" w:hAnsi="Open Sans" w:cs="Open Sans"/>
                <w:b/>
                <w:sz w:val="20"/>
                <w:szCs w:val="20"/>
              </w:rPr>
              <w:t>X</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B639C5"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B639C5"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F93E04"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4E9684B1" w:rsidR="00733F6A" w:rsidRPr="00F93E04" w:rsidRDefault="00F93E04" w:rsidP="00733F6A">
            <w:pPr>
              <w:rPr>
                <w:rFonts w:ascii="Open Sans" w:hAnsi="Open Sans" w:cs="Open Sans"/>
                <w:b/>
                <w:szCs w:val="20"/>
              </w:rPr>
            </w:pPr>
            <w:r w:rsidRPr="00F93E04">
              <w:rPr>
                <w:rFonts w:ascii="Open Sans" w:hAnsi="Open Sans" w:cs="Open Sans"/>
                <w:b/>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1DB20989" w14:textId="6BEB69BC" w:rsidR="0024158D" w:rsidRDefault="0024158D" w:rsidP="0024158D">
            <w:pPr>
              <w:rPr>
                <w:rFonts w:ascii="Open Sans" w:hAnsi="Open Sans" w:cs="Open Sans"/>
                <w:szCs w:val="20"/>
              </w:rPr>
            </w:pPr>
            <w:r>
              <w:rPr>
                <w:rFonts w:ascii="Open Sans" w:hAnsi="Open Sans" w:cs="Open Sans"/>
                <w:szCs w:val="20"/>
              </w:rPr>
              <w:t>Most of the Novice Low and Novice Mid targets are covered in the Level 1 book, but practice in these skills is still covered albeit at a higher level.</w:t>
            </w:r>
          </w:p>
          <w:p w14:paraId="41443301" w14:textId="3CB6E04C" w:rsidR="000902CF" w:rsidRDefault="000902CF" w:rsidP="0024158D">
            <w:pPr>
              <w:rPr>
                <w:rFonts w:ascii="Open Sans" w:hAnsi="Open Sans" w:cs="Open Sans"/>
                <w:szCs w:val="20"/>
              </w:rPr>
            </w:pPr>
          </w:p>
          <w:p w14:paraId="4EC7A40B" w14:textId="6EC3BE02" w:rsidR="000902CF" w:rsidRDefault="000902CF" w:rsidP="0024158D">
            <w:pPr>
              <w:rPr>
                <w:rFonts w:ascii="Open Sans" w:hAnsi="Open Sans" w:cs="Open Sans"/>
                <w:szCs w:val="20"/>
              </w:rPr>
            </w:pPr>
            <w:r>
              <w:rPr>
                <w:rFonts w:ascii="Open Sans" w:hAnsi="Open Sans" w:cs="Open Sans"/>
                <w:szCs w:val="20"/>
              </w:rPr>
              <w:t>Most of the culture is treated in the “Lectura” and “Cultura” sections of each chapter.</w:t>
            </w:r>
          </w:p>
          <w:p w14:paraId="6B5D9843" w14:textId="77777777" w:rsidR="000902CF" w:rsidRDefault="000902CF" w:rsidP="0024158D">
            <w:pPr>
              <w:rPr>
                <w:rFonts w:ascii="Open Sans" w:hAnsi="Open Sans" w:cs="Open Sans"/>
                <w:szCs w:val="20"/>
              </w:rPr>
            </w:pPr>
          </w:p>
          <w:p w14:paraId="522497C6" w14:textId="77777777" w:rsidR="0024158D" w:rsidRDefault="0024158D" w:rsidP="0024158D">
            <w:pPr>
              <w:rPr>
                <w:rFonts w:ascii="Open Sans" w:hAnsi="Open Sans" w:cs="Open Sans"/>
                <w:szCs w:val="20"/>
              </w:rPr>
            </w:pPr>
            <w:r>
              <w:rPr>
                <w:rFonts w:ascii="Open Sans" w:hAnsi="Open Sans" w:cs="Open Sans"/>
                <w:szCs w:val="20"/>
              </w:rPr>
              <w:t>Examples include:</w:t>
            </w:r>
          </w:p>
          <w:p w14:paraId="321919E9" w14:textId="77777777" w:rsidR="00733F6A" w:rsidRDefault="000902CF" w:rsidP="00733F6A">
            <w:pPr>
              <w:rPr>
                <w:rFonts w:ascii="Open Sans" w:hAnsi="Open Sans" w:cs="Open Sans"/>
                <w:szCs w:val="20"/>
              </w:rPr>
            </w:pPr>
            <w:r>
              <w:rPr>
                <w:rFonts w:ascii="Open Sans" w:hAnsi="Open Sans" w:cs="Open Sans"/>
                <w:szCs w:val="20"/>
              </w:rPr>
              <w:t>p.12-13</w:t>
            </w:r>
          </w:p>
          <w:p w14:paraId="6AF9F442" w14:textId="77777777" w:rsidR="000902CF" w:rsidRDefault="000902CF" w:rsidP="00733F6A">
            <w:pPr>
              <w:rPr>
                <w:rFonts w:ascii="Open Sans" w:hAnsi="Open Sans" w:cs="Open Sans"/>
                <w:szCs w:val="20"/>
              </w:rPr>
            </w:pPr>
            <w:r>
              <w:rPr>
                <w:rFonts w:ascii="Open Sans" w:hAnsi="Open Sans" w:cs="Open Sans"/>
                <w:szCs w:val="20"/>
              </w:rPr>
              <w:t>p.36-37</w:t>
            </w:r>
          </w:p>
          <w:p w14:paraId="79E47F61" w14:textId="77777777" w:rsidR="000902CF" w:rsidRDefault="000902CF" w:rsidP="00733F6A">
            <w:pPr>
              <w:rPr>
                <w:rFonts w:ascii="Open Sans" w:hAnsi="Open Sans" w:cs="Open Sans"/>
                <w:szCs w:val="20"/>
              </w:rPr>
            </w:pPr>
            <w:r>
              <w:rPr>
                <w:rFonts w:ascii="Open Sans" w:hAnsi="Open Sans" w:cs="Open Sans"/>
                <w:szCs w:val="20"/>
              </w:rPr>
              <w:t>p.47-48</w:t>
            </w:r>
          </w:p>
          <w:p w14:paraId="71C51875" w14:textId="77777777" w:rsidR="000902CF" w:rsidRDefault="000902CF" w:rsidP="00733F6A">
            <w:pPr>
              <w:rPr>
                <w:rFonts w:ascii="Open Sans" w:hAnsi="Open Sans" w:cs="Open Sans"/>
                <w:szCs w:val="20"/>
              </w:rPr>
            </w:pPr>
            <w:r>
              <w:rPr>
                <w:rFonts w:ascii="Open Sans" w:hAnsi="Open Sans" w:cs="Open Sans"/>
                <w:szCs w:val="20"/>
              </w:rPr>
              <w:t>p.66-67</w:t>
            </w:r>
          </w:p>
          <w:p w14:paraId="54DAD023" w14:textId="720B26DF" w:rsidR="000902CF" w:rsidRDefault="000902CF" w:rsidP="00733F6A">
            <w:pPr>
              <w:rPr>
                <w:rFonts w:ascii="Open Sans" w:hAnsi="Open Sans" w:cs="Open Sans"/>
                <w:szCs w:val="20"/>
              </w:rPr>
            </w:pPr>
            <w:r>
              <w:rPr>
                <w:rFonts w:ascii="Open Sans" w:hAnsi="Open Sans" w:cs="Open Sans"/>
                <w:szCs w:val="20"/>
              </w:rPr>
              <w:t>p.140-141</w:t>
            </w:r>
          </w:p>
          <w:p w14:paraId="29CFB0B7" w14:textId="67D44152" w:rsidR="000902CF" w:rsidRDefault="000902CF" w:rsidP="00733F6A">
            <w:pPr>
              <w:rPr>
                <w:rFonts w:ascii="Open Sans" w:hAnsi="Open Sans" w:cs="Open Sans"/>
                <w:szCs w:val="20"/>
              </w:rPr>
            </w:pPr>
            <w:r>
              <w:rPr>
                <w:rFonts w:ascii="Open Sans" w:hAnsi="Open Sans" w:cs="Open Sans"/>
                <w:szCs w:val="20"/>
              </w:rPr>
              <w:t>p.168-169</w:t>
            </w:r>
          </w:p>
          <w:p w14:paraId="281D3C39" w14:textId="021F43D0" w:rsidR="000902CF" w:rsidRPr="004C254A" w:rsidRDefault="000902CF"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D32468F"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4C44FCA5" w:rsidR="00F93E04" w:rsidRPr="004C254A" w:rsidRDefault="00F93E04"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17011B21" w14:textId="77777777" w:rsidTr="00BF3371">
        <w:trPr>
          <w:cantSplit/>
          <w:trHeight w:val="148"/>
          <w:jc w:val="center"/>
        </w:trPr>
        <w:tc>
          <w:tcPr>
            <w:tcW w:w="5000" w:type="pct"/>
          </w:tcPr>
          <w:p w14:paraId="4822A28D"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F93E04"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43D3F7EE" w:rsidR="004C254A" w:rsidRPr="00F93E04" w:rsidRDefault="00F93E04" w:rsidP="004F5634">
            <w:pPr>
              <w:rPr>
                <w:rFonts w:ascii="Open Sans" w:hAnsi="Open Sans" w:cs="Open Sans"/>
                <w:b/>
                <w:szCs w:val="20"/>
              </w:rPr>
            </w:pPr>
            <w:r w:rsidRPr="00F93E04">
              <w:rPr>
                <w:rFonts w:ascii="Open Sans" w:hAnsi="Open Sans" w:cs="Open Sans"/>
                <w:b/>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A6FD76B" w14:textId="1D159FF0" w:rsidR="00A15E76" w:rsidRDefault="00A15E76" w:rsidP="00A15E76">
            <w:pPr>
              <w:rPr>
                <w:rFonts w:ascii="Open Sans" w:hAnsi="Open Sans" w:cs="Open Sans"/>
                <w:szCs w:val="20"/>
              </w:rPr>
            </w:pPr>
            <w:r>
              <w:rPr>
                <w:rFonts w:ascii="Open Sans" w:hAnsi="Open Sans" w:cs="Open Sans"/>
                <w:szCs w:val="20"/>
              </w:rPr>
              <w:t>Most of the culture is treated in the “Lectura” and “Cultura” sections of each chapter</w:t>
            </w:r>
            <w:r w:rsidR="00B80B3E">
              <w:rPr>
                <w:rFonts w:ascii="Open Sans" w:hAnsi="Open Sans" w:cs="Open Sans"/>
                <w:szCs w:val="20"/>
              </w:rPr>
              <w:t>, but extended cultural experiences are typically found in the “Para concluir” sections at the end of each unit.</w:t>
            </w:r>
          </w:p>
          <w:p w14:paraId="23762186" w14:textId="5CDD630C" w:rsidR="004C254A" w:rsidRDefault="004C254A" w:rsidP="004F5634">
            <w:pPr>
              <w:rPr>
                <w:rFonts w:ascii="Open Sans" w:hAnsi="Open Sans" w:cs="Open Sans"/>
                <w:szCs w:val="20"/>
              </w:rPr>
            </w:pPr>
          </w:p>
          <w:p w14:paraId="342DA4D8" w14:textId="417114BE" w:rsidR="00B80B3E" w:rsidRPr="00B80B3E" w:rsidRDefault="00B80B3E" w:rsidP="004F5634">
            <w:pPr>
              <w:rPr>
                <w:rFonts w:ascii="Arial" w:hAnsi="Arial" w:cs="Arial"/>
                <w:szCs w:val="20"/>
              </w:rPr>
            </w:pPr>
            <w:r>
              <w:rPr>
                <w:rFonts w:ascii="Open Sans" w:hAnsi="Open Sans" w:cs="Open Sans"/>
                <w:szCs w:val="20"/>
              </w:rPr>
              <w:t>Cultural comparisons, practices, and information about communities are oftentimes found in mini-sections called “Comparaciones,” “Pr</w:t>
            </w:r>
            <w:r>
              <w:rPr>
                <w:rFonts w:ascii="Arial" w:hAnsi="Arial" w:cs="Arial"/>
                <w:szCs w:val="20"/>
              </w:rPr>
              <w:t>ácticas,” and “Comunidades” throughout the textbook.</w:t>
            </w:r>
          </w:p>
          <w:p w14:paraId="44DE4493" w14:textId="77777777" w:rsidR="00B80B3E" w:rsidRDefault="00B80B3E" w:rsidP="004F5634">
            <w:pPr>
              <w:rPr>
                <w:rFonts w:ascii="Open Sans" w:hAnsi="Open Sans" w:cs="Open Sans"/>
                <w:szCs w:val="20"/>
              </w:rPr>
            </w:pPr>
          </w:p>
          <w:p w14:paraId="12782523" w14:textId="77777777" w:rsidR="00A15E76" w:rsidRDefault="00A15E76" w:rsidP="004F5634">
            <w:pPr>
              <w:rPr>
                <w:rFonts w:ascii="Open Sans" w:hAnsi="Open Sans" w:cs="Open Sans"/>
                <w:szCs w:val="20"/>
              </w:rPr>
            </w:pPr>
            <w:r>
              <w:rPr>
                <w:rFonts w:ascii="Open Sans" w:hAnsi="Open Sans" w:cs="Open Sans"/>
                <w:szCs w:val="20"/>
              </w:rPr>
              <w:t>Examples include:</w:t>
            </w:r>
          </w:p>
          <w:p w14:paraId="7FC5D3E2" w14:textId="77777777" w:rsidR="00A15E76" w:rsidRDefault="00A15E76" w:rsidP="004F5634">
            <w:pPr>
              <w:rPr>
                <w:rFonts w:ascii="Open Sans" w:hAnsi="Open Sans" w:cs="Open Sans"/>
                <w:szCs w:val="20"/>
              </w:rPr>
            </w:pPr>
            <w:r>
              <w:rPr>
                <w:rFonts w:ascii="Open Sans" w:hAnsi="Open Sans" w:cs="Open Sans"/>
                <w:szCs w:val="20"/>
              </w:rPr>
              <w:t>A) p.13 + Act. 18-19</w:t>
            </w:r>
          </w:p>
          <w:p w14:paraId="11CACAF0" w14:textId="77777777" w:rsidR="00A15E76" w:rsidRDefault="00A15E76" w:rsidP="004F5634">
            <w:pPr>
              <w:rPr>
                <w:rFonts w:ascii="Open Sans" w:hAnsi="Open Sans" w:cs="Open Sans"/>
                <w:szCs w:val="20"/>
              </w:rPr>
            </w:pPr>
            <w:r>
              <w:rPr>
                <w:rFonts w:ascii="Open Sans" w:hAnsi="Open Sans" w:cs="Open Sans"/>
                <w:szCs w:val="20"/>
              </w:rPr>
              <w:t>B) p.122</w:t>
            </w:r>
            <w:r w:rsidR="00730CE0">
              <w:rPr>
                <w:rFonts w:ascii="Open Sans" w:hAnsi="Open Sans" w:cs="Open Sans"/>
                <w:szCs w:val="20"/>
              </w:rPr>
              <w:t xml:space="preserve"> </w:t>
            </w:r>
            <w:r>
              <w:rPr>
                <w:rFonts w:ascii="Open Sans" w:hAnsi="Open Sans" w:cs="Open Sans"/>
                <w:szCs w:val="20"/>
              </w:rPr>
              <w:t>+</w:t>
            </w:r>
            <w:r w:rsidR="00730CE0">
              <w:rPr>
                <w:rFonts w:ascii="Open Sans" w:hAnsi="Open Sans" w:cs="Open Sans"/>
                <w:szCs w:val="20"/>
              </w:rPr>
              <w:t xml:space="preserve"> </w:t>
            </w:r>
            <w:r w:rsidR="00B80B3E">
              <w:rPr>
                <w:rFonts w:ascii="Open Sans" w:hAnsi="Open Sans" w:cs="Open Sans"/>
                <w:szCs w:val="20"/>
              </w:rPr>
              <w:t>Act. 24</w:t>
            </w:r>
          </w:p>
          <w:p w14:paraId="32AACC29" w14:textId="2F9A44D7" w:rsidR="00B80B3E" w:rsidRPr="00B639C5" w:rsidRDefault="00B80B3E" w:rsidP="004F5634">
            <w:pPr>
              <w:rPr>
                <w:rFonts w:ascii="Open Sans" w:hAnsi="Open Sans" w:cs="Open Sans"/>
                <w:szCs w:val="20"/>
                <w:lang w:val="es-ES"/>
              </w:rPr>
            </w:pPr>
            <w:r>
              <w:rPr>
                <w:rFonts w:ascii="Open Sans" w:hAnsi="Open Sans" w:cs="Open Sans"/>
                <w:szCs w:val="20"/>
              </w:rPr>
              <w:t xml:space="preserve">C) p.212 + Act. </w:t>
            </w:r>
            <w:r w:rsidRPr="00B639C5">
              <w:rPr>
                <w:rFonts w:ascii="Open Sans" w:hAnsi="Open Sans" w:cs="Open Sans"/>
                <w:szCs w:val="20"/>
                <w:lang w:val="es-ES"/>
              </w:rPr>
              <w:t>C</w:t>
            </w:r>
          </w:p>
          <w:p w14:paraId="4BA195E5" w14:textId="51379DBE" w:rsidR="00B80B3E" w:rsidRPr="00B639C5" w:rsidRDefault="00B80B3E" w:rsidP="004F5634">
            <w:pPr>
              <w:rPr>
                <w:rFonts w:ascii="Open Sans" w:hAnsi="Open Sans" w:cs="Open Sans"/>
                <w:szCs w:val="20"/>
                <w:lang w:val="es-ES"/>
              </w:rPr>
            </w:pPr>
            <w:r w:rsidRPr="00B639C5">
              <w:rPr>
                <w:rFonts w:ascii="Open Sans" w:hAnsi="Open Sans" w:cs="Open Sans"/>
                <w:szCs w:val="20"/>
                <w:lang w:val="es-ES"/>
              </w:rPr>
              <w:t>D) p.196 + Act. 16-17 + “Comparaciones”</w:t>
            </w:r>
          </w:p>
          <w:p w14:paraId="1AA11CE3" w14:textId="77777777" w:rsidR="00B80B3E" w:rsidRPr="00B639C5" w:rsidRDefault="00B80B3E" w:rsidP="004F5634">
            <w:pPr>
              <w:rPr>
                <w:rFonts w:ascii="Open Sans" w:hAnsi="Open Sans" w:cs="Open Sans"/>
                <w:szCs w:val="20"/>
                <w:lang w:val="es-ES"/>
              </w:rPr>
            </w:pPr>
            <w:r w:rsidRPr="00B639C5">
              <w:rPr>
                <w:rFonts w:ascii="Open Sans" w:hAnsi="Open Sans" w:cs="Open Sans"/>
                <w:szCs w:val="20"/>
                <w:lang w:val="es-ES"/>
              </w:rPr>
              <w:t>E) p.140 + “Prácticas”</w:t>
            </w:r>
          </w:p>
          <w:p w14:paraId="70BBFB56" w14:textId="77777777" w:rsidR="00B80B3E" w:rsidRPr="00B639C5" w:rsidRDefault="00B80B3E" w:rsidP="004F5634">
            <w:pPr>
              <w:rPr>
                <w:rFonts w:ascii="Open Sans" w:hAnsi="Open Sans" w:cs="Open Sans"/>
                <w:szCs w:val="20"/>
                <w:lang w:val="es-ES"/>
              </w:rPr>
            </w:pPr>
            <w:r w:rsidRPr="00B639C5">
              <w:rPr>
                <w:rFonts w:ascii="Open Sans" w:hAnsi="Open Sans" w:cs="Open Sans"/>
                <w:szCs w:val="20"/>
                <w:lang w:val="es-ES"/>
              </w:rPr>
              <w:t>F) p.310 + Act. 27 + “Comunidades”</w:t>
            </w:r>
          </w:p>
          <w:p w14:paraId="5090E523" w14:textId="77777777" w:rsidR="00B80B3E" w:rsidRPr="00B639C5" w:rsidRDefault="00B80B3E" w:rsidP="004F5634">
            <w:pPr>
              <w:rPr>
                <w:rFonts w:ascii="Open Sans" w:hAnsi="Open Sans" w:cs="Open Sans"/>
                <w:szCs w:val="20"/>
                <w:lang w:val="es-ES"/>
              </w:rPr>
            </w:pPr>
            <w:r w:rsidRPr="00B639C5">
              <w:rPr>
                <w:rFonts w:ascii="Open Sans" w:hAnsi="Open Sans" w:cs="Open Sans"/>
                <w:szCs w:val="20"/>
                <w:lang w:val="es-ES"/>
              </w:rPr>
              <w:t>G) p.3 +”Comunidades”</w:t>
            </w:r>
          </w:p>
          <w:p w14:paraId="319EA5B7" w14:textId="25F589E6" w:rsidR="00B80B3E" w:rsidRPr="00B639C5" w:rsidRDefault="00B80B3E" w:rsidP="004F5634">
            <w:pPr>
              <w:rPr>
                <w:rFonts w:ascii="Open Sans" w:hAnsi="Open Sans" w:cs="Open Sans"/>
                <w:szCs w:val="20"/>
                <w:lang w:val="es-ES"/>
              </w:rPr>
            </w:pPr>
            <w:r w:rsidRPr="00B639C5">
              <w:rPr>
                <w:rFonts w:ascii="Open Sans" w:hAnsi="Open Sans" w:cs="Open Sans"/>
                <w:szCs w:val="20"/>
                <w:lang w:val="es-ES"/>
              </w:rPr>
              <w:t>H) p.115 + Act. 12-14</w:t>
            </w:r>
          </w:p>
        </w:tc>
      </w:tr>
      <w:tr w:rsidR="004C254A" w:rsidRPr="00B639C5"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929B212"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4FA24BBA" w:rsidR="00F93E04" w:rsidRPr="004C254A" w:rsidRDefault="00F93E0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80687A5" w14:textId="77777777" w:rsidR="004C254A" w:rsidRDefault="004C254A" w:rsidP="004F5634">
            <w:pPr>
              <w:rPr>
                <w:rFonts w:ascii="Open Sans" w:hAnsi="Open Sans" w:cs="Open Sans"/>
                <w:b/>
                <w:szCs w:val="20"/>
              </w:rPr>
            </w:pPr>
            <w:r w:rsidRPr="004C254A">
              <w:rPr>
                <w:rFonts w:ascii="Open Sans" w:hAnsi="Open Sans" w:cs="Open Sans"/>
                <w:b/>
                <w:szCs w:val="20"/>
              </w:rPr>
              <w:t>Notes (Optional)</w:t>
            </w:r>
          </w:p>
          <w:p w14:paraId="1434D79E" w14:textId="0BC3167D" w:rsidR="00BB5CCC" w:rsidRPr="004C254A" w:rsidRDefault="00BB5CCC" w:rsidP="004F5634">
            <w:pPr>
              <w:rPr>
                <w:rFonts w:ascii="Open Sans" w:hAnsi="Open Sans" w:cs="Open Sans"/>
                <w:b/>
                <w:szCs w:val="20"/>
              </w:rPr>
            </w:pPr>
            <w:r>
              <w:rPr>
                <w:rFonts w:ascii="Open Sans" w:hAnsi="Open Sans" w:cs="Open Sans"/>
                <w:b/>
                <w:szCs w:val="20"/>
              </w:rPr>
              <w:t>This book provides an abundance of cultural resources through reading, writing, and extension readings, relevant information,  and activities.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13E99B88" w14:textId="77777777" w:rsidTr="00BF3371">
        <w:trPr>
          <w:cantSplit/>
          <w:trHeight w:val="148"/>
          <w:jc w:val="center"/>
        </w:trPr>
        <w:tc>
          <w:tcPr>
            <w:tcW w:w="5000" w:type="pct"/>
          </w:tcPr>
          <w:p w14:paraId="624E1163"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A383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5E496CF7" w:rsidR="004C254A" w:rsidRPr="004C254A" w:rsidRDefault="00BB5CCC" w:rsidP="004F5634">
            <w:pPr>
              <w:rPr>
                <w:rFonts w:ascii="Open Sans" w:hAnsi="Open Sans" w:cs="Open Sans"/>
                <w:szCs w:val="20"/>
              </w:rPr>
            </w:pPr>
            <w:r>
              <w:rPr>
                <w:rFonts w:ascii="Open Sans" w:hAnsi="Open Sans" w:cs="Open Sans"/>
                <w:szCs w:val="20"/>
              </w:rPr>
              <w:t>X</w:t>
            </w:r>
          </w:p>
        </w:tc>
        <w:tc>
          <w:tcPr>
            <w:tcW w:w="1738" w:type="pct"/>
          </w:tcPr>
          <w:p w14:paraId="0915A6CC" w14:textId="39B18C71" w:rsidR="004C254A" w:rsidRPr="004C254A" w:rsidRDefault="00BB5CCC" w:rsidP="004F5634">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908AB01" w14:textId="77777777" w:rsidR="004C254A" w:rsidRDefault="004C254A" w:rsidP="004F5634">
            <w:pPr>
              <w:rPr>
                <w:rFonts w:ascii="Open Sans" w:hAnsi="Open Sans" w:cs="Open Sans"/>
                <w:b/>
                <w:sz w:val="20"/>
                <w:szCs w:val="20"/>
              </w:rPr>
            </w:pPr>
            <w:r w:rsidRPr="008F6BE9">
              <w:rPr>
                <w:rFonts w:ascii="Open Sans" w:hAnsi="Open Sans" w:cs="Open Sans"/>
                <w:b/>
                <w:sz w:val="20"/>
                <w:szCs w:val="20"/>
              </w:rPr>
              <w:t>No</w:t>
            </w:r>
          </w:p>
          <w:p w14:paraId="2F62E5FD" w14:textId="773A9E86" w:rsidR="00BB5CCC" w:rsidRPr="008F6BE9" w:rsidRDefault="00BB5CCC"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B639C5"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B639C5"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F93E04"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1686AC39" w:rsidR="004C254A" w:rsidRPr="00F93E04" w:rsidRDefault="00F93E04" w:rsidP="004F5634">
            <w:pPr>
              <w:rPr>
                <w:rFonts w:ascii="Open Sans" w:hAnsi="Open Sans" w:cs="Open Sans"/>
                <w:b/>
                <w:szCs w:val="20"/>
              </w:rPr>
            </w:pPr>
            <w:r w:rsidRPr="00F93E04">
              <w:rPr>
                <w:rFonts w:ascii="Open Sans" w:hAnsi="Open Sans" w:cs="Open Sans"/>
                <w:b/>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4E8FBB97" w14:textId="77777777" w:rsidR="00BB5CCC" w:rsidRDefault="00BB5CCC" w:rsidP="00BB5CCC">
            <w:pPr>
              <w:rPr>
                <w:rFonts w:ascii="Open Sans" w:hAnsi="Open Sans" w:cs="Open Sans"/>
                <w:szCs w:val="20"/>
              </w:rPr>
            </w:pPr>
            <w:r>
              <w:rPr>
                <w:rFonts w:ascii="Open Sans" w:hAnsi="Open Sans" w:cs="Open Sans"/>
                <w:szCs w:val="20"/>
              </w:rPr>
              <w:t>Most of the Novice Low and Novice Mid targets are covered in the Level 1 book, but practice in these skills is still covered albeit at a higher level.</w:t>
            </w:r>
          </w:p>
          <w:p w14:paraId="7492E9D2" w14:textId="77777777" w:rsidR="004C254A" w:rsidRDefault="004C254A" w:rsidP="004F5634">
            <w:pPr>
              <w:rPr>
                <w:rFonts w:ascii="Open Sans" w:hAnsi="Open Sans" w:cs="Open Sans"/>
                <w:szCs w:val="20"/>
              </w:rPr>
            </w:pPr>
          </w:p>
          <w:p w14:paraId="077852F8" w14:textId="77777777" w:rsidR="00BB5CCC" w:rsidRDefault="00BB5CCC" w:rsidP="004F5634">
            <w:pPr>
              <w:rPr>
                <w:rFonts w:ascii="Open Sans" w:hAnsi="Open Sans" w:cs="Open Sans"/>
                <w:szCs w:val="20"/>
              </w:rPr>
            </w:pPr>
            <w:r>
              <w:rPr>
                <w:rFonts w:ascii="Open Sans" w:hAnsi="Open Sans" w:cs="Open Sans"/>
                <w:szCs w:val="20"/>
              </w:rPr>
              <w:t>Examples include:</w:t>
            </w:r>
          </w:p>
          <w:p w14:paraId="69DB1D10" w14:textId="5500A37B" w:rsidR="00BB5CCC" w:rsidRDefault="00BB5CCC" w:rsidP="004F5634">
            <w:pPr>
              <w:rPr>
                <w:rFonts w:ascii="Open Sans" w:hAnsi="Open Sans" w:cs="Open Sans"/>
                <w:szCs w:val="20"/>
              </w:rPr>
            </w:pPr>
            <w:r>
              <w:rPr>
                <w:rFonts w:ascii="Open Sans" w:hAnsi="Open Sans" w:cs="Open Sans"/>
                <w:szCs w:val="20"/>
              </w:rPr>
              <w:t>p. 197</w:t>
            </w:r>
          </w:p>
          <w:p w14:paraId="0DACE00D" w14:textId="77777777" w:rsidR="00BB5CCC" w:rsidRDefault="00BB5CCC" w:rsidP="004F5634">
            <w:pPr>
              <w:rPr>
                <w:rFonts w:ascii="Open Sans" w:hAnsi="Open Sans" w:cs="Open Sans"/>
                <w:szCs w:val="20"/>
              </w:rPr>
            </w:pPr>
            <w:r>
              <w:rPr>
                <w:rFonts w:ascii="Open Sans" w:hAnsi="Open Sans" w:cs="Open Sans"/>
                <w:szCs w:val="20"/>
              </w:rPr>
              <w:t>p. 207-208</w:t>
            </w:r>
          </w:p>
          <w:p w14:paraId="4B772C6C" w14:textId="3DE4CD83" w:rsidR="00BB5CCC" w:rsidRDefault="00BB5CCC" w:rsidP="004F5634">
            <w:pPr>
              <w:rPr>
                <w:rFonts w:ascii="Open Sans" w:hAnsi="Open Sans" w:cs="Open Sans"/>
                <w:szCs w:val="20"/>
              </w:rPr>
            </w:pPr>
            <w:r>
              <w:rPr>
                <w:rFonts w:ascii="Open Sans" w:hAnsi="Open Sans" w:cs="Open Sans"/>
                <w:szCs w:val="20"/>
              </w:rPr>
              <w:t>p. 255</w:t>
            </w:r>
          </w:p>
          <w:p w14:paraId="69BABDF2" w14:textId="6F785F1C" w:rsidR="00BB5CCC" w:rsidRPr="004C254A" w:rsidRDefault="00BB5CCC" w:rsidP="004F5634">
            <w:pPr>
              <w:rPr>
                <w:rFonts w:ascii="Open Sans" w:hAnsi="Open Sans" w:cs="Open Sans"/>
                <w:szCs w:val="20"/>
              </w:rPr>
            </w:pPr>
            <w:r>
              <w:rPr>
                <w:rFonts w:ascii="Open Sans" w:hAnsi="Open Sans" w:cs="Open Sans"/>
                <w:szCs w:val="20"/>
              </w:rPr>
              <w:t>p. 251</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14B1A55"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4B7F240" w14:textId="5E02AF43" w:rsidR="00F93E04" w:rsidRPr="00F93E04" w:rsidRDefault="00F93E04" w:rsidP="004F5634">
            <w:pPr>
              <w:rPr>
                <w:rFonts w:ascii="Open Sans" w:hAnsi="Open Sans" w:cs="Open Sans"/>
                <w:b/>
                <w:szCs w:val="20"/>
              </w:rPr>
            </w:pPr>
            <w:r w:rsidRPr="00F93E04">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F93E04"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31E3482E" w:rsidR="00C11F30" w:rsidRPr="00BB5CCC" w:rsidRDefault="00F93E04" w:rsidP="004F5634">
            <w:pPr>
              <w:rPr>
                <w:rFonts w:ascii="Open Sans" w:hAnsi="Open Sans" w:cs="Open Sans"/>
                <w:szCs w:val="20"/>
              </w:rPr>
            </w:pPr>
            <w:r w:rsidRPr="00BB5CCC">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63E9064F" w14:textId="77777777" w:rsidR="00C11F30" w:rsidRDefault="00BB5CCC" w:rsidP="004F5634">
            <w:pPr>
              <w:rPr>
                <w:rFonts w:ascii="Open Sans" w:hAnsi="Open Sans" w:cs="Open Sans"/>
                <w:szCs w:val="20"/>
              </w:rPr>
            </w:pPr>
            <w:r>
              <w:rPr>
                <w:rFonts w:ascii="Open Sans" w:hAnsi="Open Sans" w:cs="Open Sans"/>
                <w:szCs w:val="20"/>
              </w:rPr>
              <w:t>This book provides learners with a diverse look at culture and provides them with numerous opportunities to explore and investigate different aspects both within and outside of the textbook.</w:t>
            </w:r>
          </w:p>
          <w:p w14:paraId="25E51440" w14:textId="355777BF" w:rsidR="00BB5CCC" w:rsidRDefault="00BB5CCC" w:rsidP="004F5634">
            <w:pPr>
              <w:rPr>
                <w:rFonts w:ascii="Open Sans" w:hAnsi="Open Sans" w:cs="Open Sans"/>
                <w:szCs w:val="20"/>
              </w:rPr>
            </w:pPr>
          </w:p>
          <w:p w14:paraId="7799AA42" w14:textId="572A12C3" w:rsidR="00BB5CCC" w:rsidRDefault="00BB5CCC" w:rsidP="004F5634">
            <w:pPr>
              <w:rPr>
                <w:rFonts w:ascii="Open Sans" w:hAnsi="Open Sans" w:cs="Open Sans"/>
                <w:szCs w:val="20"/>
              </w:rPr>
            </w:pPr>
            <w:r>
              <w:rPr>
                <w:rFonts w:ascii="Open Sans" w:hAnsi="Open Sans" w:cs="Open Sans"/>
                <w:szCs w:val="20"/>
              </w:rPr>
              <w:t>These experiences are oftentimes facilitated by the “Productos” mini-sections scattered throughout the book.</w:t>
            </w:r>
          </w:p>
          <w:p w14:paraId="036CDD40" w14:textId="77777777" w:rsidR="00BB5CCC" w:rsidRDefault="00BB5CCC" w:rsidP="004F5634">
            <w:pPr>
              <w:rPr>
                <w:rFonts w:ascii="Open Sans" w:hAnsi="Open Sans" w:cs="Open Sans"/>
                <w:szCs w:val="20"/>
              </w:rPr>
            </w:pPr>
          </w:p>
          <w:p w14:paraId="2A793A9B" w14:textId="3DC767C7" w:rsidR="00BB5CCC" w:rsidRDefault="00BB5CCC" w:rsidP="004F5634">
            <w:pPr>
              <w:rPr>
                <w:rFonts w:ascii="Open Sans" w:hAnsi="Open Sans" w:cs="Open Sans"/>
                <w:szCs w:val="20"/>
              </w:rPr>
            </w:pPr>
            <w:r>
              <w:rPr>
                <w:rFonts w:ascii="Open Sans" w:hAnsi="Open Sans" w:cs="Open Sans"/>
                <w:szCs w:val="20"/>
              </w:rPr>
              <w:t>Examples include:</w:t>
            </w:r>
          </w:p>
          <w:p w14:paraId="6FF45BEB" w14:textId="337FB529" w:rsidR="00BB5CCC" w:rsidRDefault="00BB5CCC" w:rsidP="004F5634">
            <w:pPr>
              <w:rPr>
                <w:rFonts w:ascii="Open Sans" w:hAnsi="Open Sans" w:cs="Open Sans"/>
                <w:szCs w:val="20"/>
              </w:rPr>
            </w:pPr>
            <w:r>
              <w:rPr>
                <w:rFonts w:ascii="Open Sans" w:hAnsi="Open Sans" w:cs="Open Sans"/>
                <w:szCs w:val="20"/>
              </w:rPr>
              <w:t>A) p.168 + “Productos” + Act. 14-15</w:t>
            </w:r>
          </w:p>
          <w:p w14:paraId="05C32C12" w14:textId="77777777" w:rsidR="00BB5CCC" w:rsidRDefault="00BB5CCC" w:rsidP="004F5634">
            <w:pPr>
              <w:rPr>
                <w:rFonts w:ascii="Open Sans" w:hAnsi="Open Sans" w:cs="Open Sans"/>
                <w:szCs w:val="20"/>
              </w:rPr>
            </w:pPr>
            <w:r>
              <w:rPr>
                <w:rFonts w:ascii="Open Sans" w:hAnsi="Open Sans" w:cs="Open Sans"/>
                <w:szCs w:val="20"/>
              </w:rPr>
              <w:t>B) p.280 + “Productos” + Act. 17-18</w:t>
            </w:r>
          </w:p>
          <w:p w14:paraId="0799969E" w14:textId="529C77C3" w:rsidR="00BB5CCC" w:rsidRPr="00C11F30" w:rsidRDefault="00BB5CCC" w:rsidP="004F5634">
            <w:pPr>
              <w:rPr>
                <w:rFonts w:ascii="Open Sans" w:hAnsi="Open Sans" w:cs="Open Sans"/>
                <w:szCs w:val="20"/>
              </w:rPr>
            </w:pPr>
            <w:r>
              <w:rPr>
                <w:rFonts w:ascii="Open Sans" w:hAnsi="Open Sans" w:cs="Open Sans"/>
                <w:szCs w:val="20"/>
              </w:rPr>
              <w:t>C) p.480-481 + “Extensión”</w:t>
            </w:r>
            <w:r w:rsidR="00CF4E27">
              <w:rPr>
                <w:rFonts w:ascii="Open Sans" w:hAnsi="Open Sans" w:cs="Open Sans"/>
                <w:szCs w:val="20"/>
              </w:rPr>
              <w:t xml:space="preserve"> + Act. 15-16</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4DF378D"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56B09787" w:rsidR="00F93E04" w:rsidRPr="004C254A" w:rsidRDefault="00F93E0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1562FBF9" w14:textId="77777777" w:rsidTr="00BF3371">
        <w:trPr>
          <w:cantSplit/>
          <w:trHeight w:val="148"/>
          <w:jc w:val="center"/>
        </w:trPr>
        <w:tc>
          <w:tcPr>
            <w:tcW w:w="5000" w:type="pct"/>
          </w:tcPr>
          <w:p w14:paraId="04007ABD"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A383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10BE5CAE" w:rsidR="00C11F30" w:rsidRPr="004C254A" w:rsidRDefault="00CF4E27" w:rsidP="004F5634">
            <w:pPr>
              <w:rPr>
                <w:rFonts w:ascii="Open Sans" w:hAnsi="Open Sans" w:cs="Open Sans"/>
                <w:szCs w:val="20"/>
              </w:rPr>
            </w:pPr>
            <w:r>
              <w:rPr>
                <w:rFonts w:ascii="Open Sans" w:hAnsi="Open Sans" w:cs="Open Sans"/>
                <w:szCs w:val="20"/>
              </w:rPr>
              <w:t>X</w:t>
            </w:r>
          </w:p>
        </w:tc>
        <w:tc>
          <w:tcPr>
            <w:tcW w:w="1738" w:type="pct"/>
          </w:tcPr>
          <w:p w14:paraId="6739936A" w14:textId="347C0A02" w:rsidR="00C11F30" w:rsidRPr="004C254A" w:rsidRDefault="00CF4E27" w:rsidP="004F5634">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FF98D88" w14:textId="77777777" w:rsidR="00C11F30" w:rsidRDefault="00C11F30" w:rsidP="004F5634">
            <w:pPr>
              <w:rPr>
                <w:rFonts w:ascii="Open Sans" w:hAnsi="Open Sans" w:cs="Open Sans"/>
                <w:b/>
                <w:sz w:val="20"/>
                <w:szCs w:val="20"/>
              </w:rPr>
            </w:pPr>
            <w:r w:rsidRPr="008F6BE9">
              <w:rPr>
                <w:rFonts w:ascii="Open Sans" w:hAnsi="Open Sans" w:cs="Open Sans"/>
                <w:b/>
                <w:sz w:val="20"/>
                <w:szCs w:val="20"/>
              </w:rPr>
              <w:t>No</w:t>
            </w:r>
          </w:p>
          <w:p w14:paraId="3D81C45D" w14:textId="00F7B255" w:rsidR="00CF4E27" w:rsidRPr="008F6BE9" w:rsidRDefault="00CF4E27"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BF3371">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BF3371">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B639C5"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B639C5"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F93E04"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D08BF39" w:rsidR="00311C0B" w:rsidRPr="00F93E04" w:rsidRDefault="00F93E04" w:rsidP="004F5634">
            <w:pPr>
              <w:rPr>
                <w:rFonts w:ascii="Open Sans" w:hAnsi="Open Sans" w:cs="Open Sans"/>
                <w:b/>
                <w:szCs w:val="20"/>
              </w:rPr>
            </w:pPr>
            <w:r w:rsidRPr="00F93E04">
              <w:rPr>
                <w:rFonts w:ascii="Open Sans" w:hAnsi="Open Sans" w:cs="Open Sans"/>
                <w:b/>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7790A479" w14:textId="77777777" w:rsidR="00CF4E27" w:rsidRDefault="00CF4E27" w:rsidP="00CF4E27">
            <w:pPr>
              <w:rPr>
                <w:rFonts w:ascii="Open Sans" w:hAnsi="Open Sans" w:cs="Open Sans"/>
                <w:szCs w:val="20"/>
              </w:rPr>
            </w:pPr>
            <w:r>
              <w:rPr>
                <w:rFonts w:ascii="Open Sans" w:hAnsi="Open Sans" w:cs="Open Sans"/>
                <w:szCs w:val="20"/>
              </w:rPr>
              <w:t>Most of the Novice Low and Novice Mid targets are covered in the Level 1 book, but practice in these skills is still covered albeit at a higher level.</w:t>
            </w:r>
          </w:p>
          <w:p w14:paraId="18ED5B9E" w14:textId="77777777" w:rsidR="00311C0B" w:rsidRDefault="00311C0B" w:rsidP="004F5634">
            <w:pPr>
              <w:rPr>
                <w:rFonts w:ascii="Open Sans" w:hAnsi="Open Sans" w:cs="Open Sans"/>
                <w:szCs w:val="20"/>
              </w:rPr>
            </w:pPr>
          </w:p>
          <w:p w14:paraId="05AC6638" w14:textId="77777777" w:rsidR="00CF4E27" w:rsidRPr="00B639C5" w:rsidRDefault="00CF4E27" w:rsidP="004F5634">
            <w:pPr>
              <w:rPr>
                <w:rFonts w:ascii="Open Sans" w:hAnsi="Open Sans" w:cs="Open Sans"/>
                <w:szCs w:val="20"/>
                <w:lang w:val="es-ES"/>
              </w:rPr>
            </w:pPr>
            <w:r w:rsidRPr="00B639C5">
              <w:rPr>
                <w:rFonts w:ascii="Open Sans" w:hAnsi="Open Sans" w:cs="Open Sans"/>
                <w:szCs w:val="20"/>
                <w:lang w:val="es-ES"/>
              </w:rPr>
              <w:t>Examples include:</w:t>
            </w:r>
          </w:p>
          <w:p w14:paraId="1E3852E3" w14:textId="77777777" w:rsidR="00CF4E27" w:rsidRPr="00B639C5" w:rsidRDefault="00CF4E27" w:rsidP="00CF4E27">
            <w:pPr>
              <w:rPr>
                <w:rFonts w:ascii="Open Sans" w:hAnsi="Open Sans" w:cs="Open Sans"/>
                <w:szCs w:val="20"/>
                <w:lang w:val="es-ES"/>
              </w:rPr>
            </w:pPr>
            <w:r w:rsidRPr="00B639C5">
              <w:rPr>
                <w:rFonts w:ascii="Open Sans" w:hAnsi="Open Sans" w:cs="Open Sans"/>
                <w:szCs w:val="20"/>
                <w:lang w:val="es-ES"/>
              </w:rPr>
              <w:t>p.48 – “Las abejas de bronce”</w:t>
            </w:r>
          </w:p>
          <w:p w14:paraId="15265887" w14:textId="22145253" w:rsidR="00CF4E27" w:rsidRDefault="00CF4E27" w:rsidP="004F5634">
            <w:pPr>
              <w:rPr>
                <w:rFonts w:ascii="Open Sans" w:hAnsi="Open Sans" w:cs="Open Sans"/>
                <w:szCs w:val="20"/>
              </w:rPr>
            </w:pPr>
            <w:r>
              <w:rPr>
                <w:rFonts w:ascii="Open Sans" w:hAnsi="Open Sans" w:cs="Open Sans"/>
                <w:szCs w:val="20"/>
              </w:rPr>
              <w:t xml:space="preserve">p.128 – Social Studies Connection </w:t>
            </w:r>
          </w:p>
          <w:p w14:paraId="6E7C1FC9" w14:textId="05751C25" w:rsidR="00CF4E27" w:rsidRDefault="00CF4E27" w:rsidP="004F5634">
            <w:pPr>
              <w:rPr>
                <w:rFonts w:ascii="Open Sans" w:hAnsi="Open Sans" w:cs="Open Sans"/>
                <w:szCs w:val="20"/>
              </w:rPr>
            </w:pPr>
            <w:r>
              <w:rPr>
                <w:rFonts w:ascii="Open Sans" w:hAnsi="Open Sans" w:cs="Open Sans"/>
                <w:szCs w:val="20"/>
              </w:rPr>
              <w:t>p.240 – Analyzing maps</w:t>
            </w:r>
          </w:p>
          <w:p w14:paraId="78C57781" w14:textId="6693DF56" w:rsidR="00CF4E27" w:rsidRPr="00B639C5" w:rsidRDefault="00CF4E27" w:rsidP="004F5634">
            <w:pPr>
              <w:rPr>
                <w:rFonts w:ascii="Open Sans" w:hAnsi="Open Sans" w:cs="Open Sans"/>
                <w:szCs w:val="20"/>
                <w:lang w:val="es-ES"/>
              </w:rPr>
            </w:pPr>
            <w:r w:rsidRPr="00B639C5">
              <w:rPr>
                <w:rFonts w:ascii="Open Sans" w:hAnsi="Open Sans" w:cs="Open Sans"/>
                <w:szCs w:val="20"/>
                <w:lang w:val="es-ES"/>
              </w:rPr>
              <w:t>p. 12 – “El lenguaje cibernético”</w:t>
            </w:r>
          </w:p>
          <w:p w14:paraId="510690B3" w14:textId="10EE4A49" w:rsidR="00CF4E27" w:rsidRPr="00B639C5" w:rsidRDefault="00CF4E27" w:rsidP="004F5634">
            <w:pPr>
              <w:rPr>
                <w:rFonts w:ascii="Open Sans" w:hAnsi="Open Sans" w:cs="Open Sans"/>
                <w:szCs w:val="20"/>
                <w:lang w:val="es-ES"/>
              </w:rPr>
            </w:pPr>
            <w:r w:rsidRPr="00B639C5">
              <w:rPr>
                <w:rFonts w:ascii="Open Sans" w:hAnsi="Open Sans" w:cs="Open Sans"/>
                <w:szCs w:val="20"/>
                <w:lang w:val="es-ES"/>
              </w:rPr>
              <w:t>p. 116 – Sizes of pyramids</w:t>
            </w:r>
          </w:p>
          <w:p w14:paraId="366440B0" w14:textId="77777777" w:rsidR="00CF4E27" w:rsidRPr="00B639C5" w:rsidRDefault="00CF4E27" w:rsidP="004F5634">
            <w:pPr>
              <w:rPr>
                <w:rFonts w:ascii="Open Sans" w:hAnsi="Open Sans" w:cs="Open Sans"/>
                <w:szCs w:val="20"/>
                <w:lang w:val="es-ES"/>
              </w:rPr>
            </w:pPr>
          </w:p>
          <w:p w14:paraId="0A554A6A" w14:textId="1F2FABE7" w:rsidR="00CF4E27" w:rsidRPr="00B639C5" w:rsidRDefault="00CF4E27" w:rsidP="00CF4E27">
            <w:pPr>
              <w:rPr>
                <w:rFonts w:ascii="Open Sans" w:hAnsi="Open Sans" w:cs="Open Sans"/>
                <w:szCs w:val="20"/>
                <w:lang w:val="es-ES"/>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62841BB2" w14:textId="77777777" w:rsidTr="00BF3371">
        <w:trPr>
          <w:cantSplit/>
          <w:trHeight w:val="148"/>
          <w:jc w:val="center"/>
        </w:trPr>
        <w:tc>
          <w:tcPr>
            <w:tcW w:w="5000" w:type="pct"/>
          </w:tcPr>
          <w:p w14:paraId="11694CDC"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62F5026"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E6E64A3" w14:textId="66A37A3D" w:rsidR="00F93E04" w:rsidRPr="004C254A" w:rsidRDefault="00F93E0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F93E04"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29D06CD1" w:rsidR="00311C0B" w:rsidRPr="00F93E04" w:rsidRDefault="00F93E04" w:rsidP="004F5634">
            <w:pPr>
              <w:rPr>
                <w:rFonts w:ascii="Open Sans" w:hAnsi="Open Sans" w:cs="Open Sans"/>
                <w:b/>
                <w:szCs w:val="20"/>
              </w:rPr>
            </w:pPr>
            <w:r w:rsidRPr="00F93E04">
              <w:rPr>
                <w:rFonts w:ascii="Open Sans" w:hAnsi="Open Sans" w:cs="Open Sans"/>
                <w:b/>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765FC1F5" w14:textId="77777777" w:rsidR="00311C0B" w:rsidRDefault="00CF4E27" w:rsidP="004F5634">
            <w:pPr>
              <w:rPr>
                <w:rFonts w:ascii="Open Sans" w:hAnsi="Open Sans" w:cs="Open Sans"/>
                <w:szCs w:val="20"/>
              </w:rPr>
            </w:pPr>
            <w:r>
              <w:rPr>
                <w:rFonts w:ascii="Open Sans" w:hAnsi="Open Sans" w:cs="Open Sans"/>
                <w:szCs w:val="20"/>
              </w:rPr>
              <w:t>Learners will find a variety of information and activities to connect the Spanish they are learning to the real world. The practice activities in this textbook inspire real world critical thinking skills as well.</w:t>
            </w:r>
          </w:p>
          <w:p w14:paraId="507C40C6" w14:textId="77777777" w:rsidR="00CF4E27" w:rsidRDefault="00CF4E27" w:rsidP="004F5634">
            <w:pPr>
              <w:rPr>
                <w:rFonts w:ascii="Open Sans" w:hAnsi="Open Sans" w:cs="Open Sans"/>
                <w:szCs w:val="20"/>
              </w:rPr>
            </w:pPr>
            <w:r>
              <w:rPr>
                <w:rFonts w:ascii="Open Sans" w:hAnsi="Open Sans" w:cs="Open Sans"/>
                <w:szCs w:val="20"/>
              </w:rPr>
              <w:t>Examples include:</w:t>
            </w:r>
          </w:p>
          <w:p w14:paraId="7B2CD78A" w14:textId="77777777" w:rsidR="00957E88" w:rsidRDefault="00957E88" w:rsidP="004F5634">
            <w:pPr>
              <w:rPr>
                <w:rFonts w:ascii="Open Sans" w:hAnsi="Open Sans" w:cs="Open Sans"/>
                <w:szCs w:val="20"/>
              </w:rPr>
            </w:pPr>
            <w:r>
              <w:rPr>
                <w:rFonts w:ascii="Open Sans" w:hAnsi="Open Sans" w:cs="Open Sans"/>
                <w:szCs w:val="20"/>
              </w:rPr>
              <w:t>A) p.135 Act. 6</w:t>
            </w:r>
          </w:p>
          <w:p w14:paraId="0EBC48A0" w14:textId="12170508" w:rsidR="00957E88" w:rsidRPr="00B639C5" w:rsidRDefault="00957E88" w:rsidP="004F5634">
            <w:pPr>
              <w:rPr>
                <w:rFonts w:ascii="Open Sans" w:hAnsi="Open Sans" w:cs="Open Sans"/>
                <w:szCs w:val="20"/>
                <w:lang w:val="es-ES"/>
              </w:rPr>
            </w:pPr>
            <w:r w:rsidRPr="00B639C5">
              <w:rPr>
                <w:rFonts w:ascii="Open Sans" w:hAnsi="Open Sans" w:cs="Open Sans"/>
                <w:szCs w:val="20"/>
                <w:lang w:val="es-ES"/>
              </w:rPr>
              <w:t>B) p.355 Act. 16-17 + “Perspectivas”</w:t>
            </w:r>
          </w:p>
          <w:p w14:paraId="042DBB09" w14:textId="77777777" w:rsidR="00957E88" w:rsidRPr="00B639C5" w:rsidRDefault="00957E88" w:rsidP="004F5634">
            <w:pPr>
              <w:rPr>
                <w:rFonts w:ascii="Open Sans" w:hAnsi="Open Sans" w:cs="Open Sans"/>
                <w:szCs w:val="20"/>
                <w:lang w:val="es-ES"/>
              </w:rPr>
            </w:pPr>
            <w:r w:rsidRPr="00B639C5">
              <w:rPr>
                <w:rFonts w:ascii="Open Sans" w:hAnsi="Open Sans" w:cs="Open Sans"/>
                <w:szCs w:val="20"/>
                <w:lang w:val="es-ES"/>
              </w:rPr>
              <w:t>C) p.141 Act. 17-18 + “Prácticas”</w:t>
            </w:r>
          </w:p>
          <w:p w14:paraId="022A2E63" w14:textId="77777777" w:rsidR="00957E88" w:rsidRDefault="00957E88" w:rsidP="004F5634">
            <w:pPr>
              <w:rPr>
                <w:rFonts w:ascii="Open Sans" w:hAnsi="Open Sans" w:cs="Open Sans"/>
                <w:szCs w:val="20"/>
              </w:rPr>
            </w:pPr>
            <w:r>
              <w:rPr>
                <w:rFonts w:ascii="Open Sans" w:hAnsi="Open Sans" w:cs="Open Sans"/>
                <w:szCs w:val="20"/>
              </w:rPr>
              <w:t>D) p.332 Act. 17-18 + “Productos”</w:t>
            </w:r>
          </w:p>
          <w:p w14:paraId="5D90E598" w14:textId="77777777" w:rsidR="00957E88" w:rsidRDefault="00957E88" w:rsidP="004F5634">
            <w:pPr>
              <w:rPr>
                <w:rFonts w:ascii="Open Sans" w:hAnsi="Open Sans" w:cs="Open Sans"/>
                <w:szCs w:val="20"/>
              </w:rPr>
            </w:pPr>
            <w:r>
              <w:rPr>
                <w:rFonts w:ascii="Open Sans" w:hAnsi="Open Sans" w:cs="Open Sans"/>
                <w:szCs w:val="20"/>
              </w:rPr>
              <w:t>E) p.383 Act. 19-20 + “Comparaciones” and “Productos”</w:t>
            </w:r>
          </w:p>
          <w:p w14:paraId="0F62C5B6" w14:textId="00F1F6AC" w:rsidR="00957E88" w:rsidRPr="00311C0B" w:rsidRDefault="00957E88"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98412DF"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4C416828" w:rsidR="00F93E04" w:rsidRPr="004C254A" w:rsidRDefault="00F93E0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64D00DE5" w14:textId="77777777" w:rsidTr="00BF3371">
        <w:trPr>
          <w:cantSplit/>
          <w:trHeight w:val="148"/>
          <w:jc w:val="center"/>
        </w:trPr>
        <w:tc>
          <w:tcPr>
            <w:tcW w:w="5000" w:type="pct"/>
          </w:tcPr>
          <w:p w14:paraId="0127586E"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A383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1781C805" w:rsidR="00311C0B" w:rsidRPr="00311C0B" w:rsidRDefault="004E77FF" w:rsidP="004F5634">
            <w:pPr>
              <w:rPr>
                <w:rFonts w:ascii="Open Sans" w:hAnsi="Open Sans" w:cs="Open Sans"/>
                <w:szCs w:val="20"/>
              </w:rPr>
            </w:pPr>
            <w:r>
              <w:rPr>
                <w:rFonts w:ascii="Open Sans" w:hAnsi="Open Sans" w:cs="Open Sans"/>
                <w:szCs w:val="20"/>
              </w:rPr>
              <w:t>X</w:t>
            </w:r>
          </w:p>
        </w:tc>
        <w:tc>
          <w:tcPr>
            <w:tcW w:w="1738" w:type="pct"/>
          </w:tcPr>
          <w:p w14:paraId="78CECD3D" w14:textId="64A4D261" w:rsidR="00311C0B" w:rsidRPr="00311C0B" w:rsidRDefault="004E77FF" w:rsidP="004F5634">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E651B57" w14:textId="77777777" w:rsidR="00311C0B" w:rsidRDefault="00311C0B" w:rsidP="004F5634">
            <w:pPr>
              <w:rPr>
                <w:rFonts w:ascii="Open Sans" w:hAnsi="Open Sans" w:cs="Open Sans"/>
                <w:b/>
                <w:sz w:val="20"/>
                <w:szCs w:val="20"/>
              </w:rPr>
            </w:pPr>
            <w:r w:rsidRPr="008F6BE9">
              <w:rPr>
                <w:rFonts w:ascii="Open Sans" w:hAnsi="Open Sans" w:cs="Open Sans"/>
                <w:b/>
                <w:sz w:val="20"/>
                <w:szCs w:val="20"/>
              </w:rPr>
              <w:t>No</w:t>
            </w:r>
          </w:p>
          <w:p w14:paraId="427CBCFC" w14:textId="2EAFB4D1" w:rsidR="004E77FF" w:rsidRPr="008F6BE9" w:rsidRDefault="004E77FF"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B639C5"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B639C5"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F93E04"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10F6C354" w:rsidR="00311C0B" w:rsidRPr="004E77FF" w:rsidRDefault="00F93E04" w:rsidP="004F5634">
            <w:pPr>
              <w:rPr>
                <w:rFonts w:ascii="Open Sans" w:hAnsi="Open Sans" w:cs="Open Sans"/>
                <w:szCs w:val="20"/>
              </w:rPr>
            </w:pPr>
            <w:r w:rsidRPr="004E77FF">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0E56E9FD" w14:textId="77777777" w:rsidR="004E77FF" w:rsidRDefault="004E77FF" w:rsidP="004E77FF">
            <w:pPr>
              <w:rPr>
                <w:rFonts w:ascii="Open Sans" w:hAnsi="Open Sans" w:cs="Open Sans"/>
                <w:szCs w:val="20"/>
              </w:rPr>
            </w:pPr>
            <w:r>
              <w:rPr>
                <w:rFonts w:ascii="Open Sans" w:hAnsi="Open Sans" w:cs="Open Sans"/>
                <w:szCs w:val="20"/>
              </w:rPr>
              <w:t>Most of the Novice Low and Novice Mid targets are covered in the Level 1 book, but practice in these skills is still covered albeit at a higher level.</w:t>
            </w:r>
          </w:p>
          <w:p w14:paraId="78CD0D11" w14:textId="77777777" w:rsidR="00311C0B" w:rsidRDefault="00311C0B" w:rsidP="004F5634">
            <w:pPr>
              <w:rPr>
                <w:rFonts w:ascii="Open Sans" w:hAnsi="Open Sans" w:cs="Open Sans"/>
                <w:szCs w:val="20"/>
              </w:rPr>
            </w:pPr>
          </w:p>
          <w:p w14:paraId="642EACA0" w14:textId="77777777" w:rsidR="004E77FF" w:rsidRDefault="004E77FF" w:rsidP="004F5634">
            <w:pPr>
              <w:rPr>
                <w:rFonts w:ascii="Open Sans" w:hAnsi="Open Sans" w:cs="Open Sans"/>
                <w:szCs w:val="20"/>
              </w:rPr>
            </w:pPr>
            <w:r>
              <w:rPr>
                <w:rFonts w:ascii="Open Sans" w:hAnsi="Open Sans" w:cs="Open Sans"/>
                <w:szCs w:val="20"/>
              </w:rPr>
              <w:t>Examples include:</w:t>
            </w:r>
          </w:p>
          <w:p w14:paraId="4CEF7774" w14:textId="77777777" w:rsidR="004E77FF" w:rsidRDefault="004E77FF" w:rsidP="004F5634">
            <w:pPr>
              <w:rPr>
                <w:rFonts w:ascii="Open Sans" w:hAnsi="Open Sans" w:cs="Open Sans"/>
                <w:szCs w:val="20"/>
              </w:rPr>
            </w:pPr>
            <w:r>
              <w:rPr>
                <w:rFonts w:ascii="Open Sans" w:hAnsi="Open Sans" w:cs="Open Sans"/>
                <w:szCs w:val="20"/>
              </w:rPr>
              <w:t>p. 116 – Social Studies and Art</w:t>
            </w:r>
          </w:p>
          <w:p w14:paraId="7A9302BB" w14:textId="77777777" w:rsidR="004E77FF" w:rsidRDefault="004E77FF" w:rsidP="004F5634">
            <w:pPr>
              <w:rPr>
                <w:rFonts w:ascii="Open Sans" w:hAnsi="Open Sans" w:cs="Open Sans"/>
                <w:szCs w:val="20"/>
              </w:rPr>
            </w:pPr>
            <w:r>
              <w:rPr>
                <w:rFonts w:ascii="Open Sans" w:hAnsi="Open Sans" w:cs="Open Sans"/>
                <w:szCs w:val="20"/>
              </w:rPr>
              <w:t>p. 46</w:t>
            </w:r>
          </w:p>
          <w:p w14:paraId="47F39687" w14:textId="0D65C494" w:rsidR="004E77FF" w:rsidRPr="00311C0B" w:rsidRDefault="004E77FF" w:rsidP="004F5634">
            <w:pPr>
              <w:rPr>
                <w:rFonts w:ascii="Open Sans" w:hAnsi="Open Sans" w:cs="Open Sans"/>
                <w:szCs w:val="20"/>
              </w:rPr>
            </w:pPr>
            <w:r>
              <w:rPr>
                <w:rFonts w:ascii="Open Sans" w:hAnsi="Open Sans" w:cs="Open Sans"/>
                <w:szCs w:val="20"/>
              </w:rPr>
              <w:t>p. 325 + Act. 3-5</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1FE8540E" w14:textId="77777777" w:rsidTr="00BF3371">
        <w:trPr>
          <w:cantSplit/>
          <w:trHeight w:val="148"/>
          <w:jc w:val="center"/>
        </w:trPr>
        <w:tc>
          <w:tcPr>
            <w:tcW w:w="5000" w:type="pct"/>
          </w:tcPr>
          <w:p w14:paraId="1CB1F27E"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FA423C8"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F70528A" w14:textId="0E2CDF98" w:rsidR="004E77FF" w:rsidRPr="004C254A" w:rsidRDefault="004E77FF"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F93E04"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4229D6E8" w:rsidR="00311C0B" w:rsidRPr="00F93E04" w:rsidRDefault="00F93E04" w:rsidP="004F5634">
            <w:pPr>
              <w:rPr>
                <w:rFonts w:ascii="Open Sans" w:hAnsi="Open Sans" w:cs="Open Sans"/>
                <w:b/>
                <w:szCs w:val="20"/>
              </w:rPr>
            </w:pPr>
            <w:r w:rsidRPr="00F93E04">
              <w:rPr>
                <w:rFonts w:ascii="Open Sans" w:hAnsi="Open Sans" w:cs="Open Sans"/>
                <w:b/>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15340A0D" w14:textId="068267DB" w:rsidR="00311C0B" w:rsidRDefault="004E77FF" w:rsidP="004F5634">
            <w:pPr>
              <w:rPr>
                <w:rFonts w:ascii="Open Sans" w:hAnsi="Open Sans" w:cs="Open Sans"/>
                <w:szCs w:val="20"/>
              </w:rPr>
            </w:pPr>
            <w:r>
              <w:rPr>
                <w:rFonts w:ascii="Open Sans" w:hAnsi="Open Sans" w:cs="Open Sans"/>
                <w:szCs w:val="20"/>
              </w:rPr>
              <w:t>This textbook provides resources for students to explore, analyze, and share information about diverse cultures through past and more current events.</w:t>
            </w:r>
          </w:p>
          <w:p w14:paraId="53D6E4A5" w14:textId="03FA42BC" w:rsidR="00C17FBB" w:rsidRDefault="00C17FBB" w:rsidP="004F5634">
            <w:pPr>
              <w:rPr>
                <w:rFonts w:ascii="Open Sans" w:hAnsi="Open Sans" w:cs="Open Sans"/>
                <w:szCs w:val="20"/>
              </w:rPr>
            </w:pPr>
          </w:p>
          <w:p w14:paraId="32DED607" w14:textId="2C1448A4" w:rsidR="00C17FBB" w:rsidRDefault="00C17FBB" w:rsidP="004F5634">
            <w:pPr>
              <w:rPr>
                <w:rFonts w:ascii="Open Sans" w:hAnsi="Open Sans" w:cs="Open Sans"/>
                <w:szCs w:val="20"/>
              </w:rPr>
            </w:pPr>
            <w:r>
              <w:rPr>
                <w:rFonts w:ascii="Open Sans" w:hAnsi="Open Sans" w:cs="Open Sans"/>
                <w:szCs w:val="20"/>
              </w:rPr>
              <w:t>Most of the best activities for this set of proficiency targets can be found in the “Para concluir” sections at the end of each unit.</w:t>
            </w:r>
          </w:p>
          <w:p w14:paraId="2C2A48F6" w14:textId="77777777" w:rsidR="004E77FF" w:rsidRDefault="004E77FF" w:rsidP="004F5634">
            <w:pPr>
              <w:rPr>
                <w:rFonts w:ascii="Open Sans" w:hAnsi="Open Sans" w:cs="Open Sans"/>
                <w:szCs w:val="20"/>
              </w:rPr>
            </w:pPr>
          </w:p>
          <w:p w14:paraId="03559A02" w14:textId="77777777" w:rsidR="004E77FF" w:rsidRDefault="004E77FF" w:rsidP="004F5634">
            <w:pPr>
              <w:rPr>
                <w:rFonts w:ascii="Open Sans" w:hAnsi="Open Sans" w:cs="Open Sans"/>
                <w:szCs w:val="20"/>
              </w:rPr>
            </w:pPr>
            <w:r>
              <w:rPr>
                <w:rFonts w:ascii="Open Sans" w:hAnsi="Open Sans" w:cs="Open Sans"/>
                <w:szCs w:val="20"/>
              </w:rPr>
              <w:t>Examples include:</w:t>
            </w:r>
          </w:p>
          <w:p w14:paraId="3396CDB2" w14:textId="2766B0AA" w:rsidR="004E77FF" w:rsidRDefault="004E77FF" w:rsidP="004F5634">
            <w:pPr>
              <w:rPr>
                <w:rFonts w:ascii="Open Sans" w:hAnsi="Open Sans" w:cs="Open Sans"/>
                <w:szCs w:val="20"/>
              </w:rPr>
            </w:pPr>
            <w:r>
              <w:rPr>
                <w:rFonts w:ascii="Open Sans" w:hAnsi="Open Sans" w:cs="Open Sans"/>
                <w:szCs w:val="20"/>
              </w:rPr>
              <w:t xml:space="preserve">A) </w:t>
            </w:r>
            <w:r w:rsidR="00C17FBB">
              <w:rPr>
                <w:rFonts w:ascii="Open Sans" w:hAnsi="Open Sans" w:cs="Open Sans"/>
                <w:szCs w:val="20"/>
              </w:rPr>
              <w:t>p.51 Act. A</w:t>
            </w:r>
          </w:p>
          <w:p w14:paraId="67E7748D" w14:textId="32C184A8" w:rsidR="00C17FBB" w:rsidRDefault="00C17FBB" w:rsidP="004F5634">
            <w:pPr>
              <w:rPr>
                <w:rFonts w:ascii="Open Sans" w:hAnsi="Open Sans" w:cs="Open Sans"/>
                <w:szCs w:val="20"/>
              </w:rPr>
            </w:pPr>
            <w:r>
              <w:rPr>
                <w:rFonts w:ascii="Open Sans" w:hAnsi="Open Sans" w:cs="Open Sans"/>
                <w:szCs w:val="20"/>
              </w:rPr>
              <w:t>B) p.370 Act. F</w:t>
            </w:r>
          </w:p>
          <w:p w14:paraId="6B385B27" w14:textId="77777777" w:rsidR="00B62F2A" w:rsidRPr="00B639C5" w:rsidRDefault="00C17FBB" w:rsidP="004F5634">
            <w:pPr>
              <w:rPr>
                <w:rFonts w:ascii="Open Sans" w:hAnsi="Open Sans" w:cs="Open Sans"/>
                <w:szCs w:val="20"/>
                <w:lang w:val="es-ES"/>
              </w:rPr>
            </w:pPr>
            <w:r>
              <w:rPr>
                <w:rFonts w:ascii="Open Sans" w:hAnsi="Open Sans" w:cs="Open Sans"/>
                <w:szCs w:val="20"/>
              </w:rPr>
              <w:t>C) p.</w:t>
            </w:r>
            <w:r w:rsidR="00B62F2A">
              <w:rPr>
                <w:rFonts w:ascii="Open Sans" w:hAnsi="Open Sans" w:cs="Open Sans"/>
                <w:szCs w:val="20"/>
              </w:rPr>
              <w:t xml:space="preserve">104 Act. </w:t>
            </w:r>
            <w:r w:rsidR="00B62F2A" w:rsidRPr="00B639C5">
              <w:rPr>
                <w:rFonts w:ascii="Open Sans" w:hAnsi="Open Sans" w:cs="Open Sans"/>
                <w:szCs w:val="20"/>
                <w:lang w:val="es-ES"/>
              </w:rPr>
              <w:t>D</w:t>
            </w:r>
          </w:p>
          <w:p w14:paraId="0CDB5EDE" w14:textId="77777777" w:rsidR="00EB789B" w:rsidRPr="00B639C5" w:rsidRDefault="00B62F2A" w:rsidP="004F5634">
            <w:pPr>
              <w:rPr>
                <w:rFonts w:ascii="Open Sans" w:hAnsi="Open Sans" w:cs="Open Sans"/>
                <w:szCs w:val="20"/>
                <w:lang w:val="es-ES"/>
              </w:rPr>
            </w:pPr>
            <w:r w:rsidRPr="00B639C5">
              <w:rPr>
                <w:rFonts w:ascii="Open Sans" w:hAnsi="Open Sans" w:cs="Open Sans"/>
                <w:szCs w:val="20"/>
                <w:lang w:val="es-ES"/>
              </w:rPr>
              <w:t xml:space="preserve">D) </w:t>
            </w:r>
            <w:r w:rsidR="00EB789B" w:rsidRPr="00B639C5">
              <w:rPr>
                <w:rFonts w:ascii="Open Sans" w:hAnsi="Open Sans" w:cs="Open Sans"/>
                <w:szCs w:val="20"/>
                <w:lang w:val="es-ES"/>
              </w:rPr>
              <w:t>p.67 Act. 20-21 + “Prácticas”</w:t>
            </w:r>
          </w:p>
          <w:p w14:paraId="7809017B" w14:textId="2C137456" w:rsidR="00C17FBB" w:rsidRPr="00311C0B" w:rsidRDefault="00EB789B" w:rsidP="004F5634">
            <w:pPr>
              <w:rPr>
                <w:rFonts w:ascii="Open Sans" w:hAnsi="Open Sans" w:cs="Open Sans"/>
                <w:szCs w:val="20"/>
              </w:rPr>
            </w:pPr>
            <w:r>
              <w:rPr>
                <w:rFonts w:ascii="Open Sans" w:hAnsi="Open Sans" w:cs="Open Sans"/>
                <w:szCs w:val="20"/>
              </w:rPr>
              <w:t>E) p.183</w:t>
            </w:r>
            <w:r w:rsidR="00B62F2A">
              <w:rPr>
                <w:rFonts w:ascii="Open Sans" w:hAnsi="Open Sans" w:cs="Open Sans"/>
                <w:szCs w:val="20"/>
              </w:rPr>
              <w:t xml:space="preserve"> </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B33B78F"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270F284A" w:rsidR="00F93E04" w:rsidRPr="004C254A" w:rsidRDefault="00F93E0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08973524" w14:textId="77777777" w:rsidTr="00BF3371">
        <w:trPr>
          <w:cantSplit/>
          <w:trHeight w:val="148"/>
          <w:jc w:val="center"/>
        </w:trPr>
        <w:tc>
          <w:tcPr>
            <w:tcW w:w="5000" w:type="pct"/>
          </w:tcPr>
          <w:p w14:paraId="2EED670B"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A383A"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66EE2D24" w:rsidR="000479DB" w:rsidRPr="000479DB" w:rsidRDefault="00EB789B" w:rsidP="004F5634">
            <w:pPr>
              <w:rPr>
                <w:rFonts w:ascii="Open Sans" w:hAnsi="Open Sans" w:cs="Open Sans"/>
                <w:szCs w:val="20"/>
              </w:rPr>
            </w:pPr>
            <w:r>
              <w:rPr>
                <w:rFonts w:ascii="Open Sans" w:hAnsi="Open Sans" w:cs="Open Sans"/>
                <w:szCs w:val="20"/>
              </w:rPr>
              <w:t>X</w:t>
            </w:r>
          </w:p>
        </w:tc>
        <w:tc>
          <w:tcPr>
            <w:tcW w:w="1738" w:type="pct"/>
          </w:tcPr>
          <w:p w14:paraId="0B9233CB" w14:textId="6194D797" w:rsidR="000479DB" w:rsidRPr="000479DB" w:rsidRDefault="00EB789B" w:rsidP="004F5634">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7867C06"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w:t>
            </w:r>
          </w:p>
          <w:p w14:paraId="182DD119" w14:textId="77F205DD" w:rsidR="00EB789B" w:rsidRPr="008F6BE9" w:rsidRDefault="00EB789B"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BF3371">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B639C5"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B639C5"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F93E04"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0EDDD293" w:rsidR="000479DB" w:rsidRPr="00EB789B" w:rsidRDefault="00F93E04" w:rsidP="004F5634">
            <w:pPr>
              <w:rPr>
                <w:rFonts w:ascii="Open Sans" w:hAnsi="Open Sans" w:cs="Open Sans"/>
                <w:szCs w:val="20"/>
              </w:rPr>
            </w:pPr>
            <w:r w:rsidRPr="00EB789B">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A45A060" w14:textId="77777777" w:rsidR="00EB789B" w:rsidRDefault="00EB789B" w:rsidP="00EB789B">
            <w:pPr>
              <w:rPr>
                <w:rFonts w:ascii="Open Sans" w:hAnsi="Open Sans" w:cs="Open Sans"/>
                <w:szCs w:val="20"/>
              </w:rPr>
            </w:pPr>
            <w:r>
              <w:rPr>
                <w:rFonts w:ascii="Open Sans" w:hAnsi="Open Sans" w:cs="Open Sans"/>
                <w:szCs w:val="20"/>
              </w:rPr>
              <w:t>Most of the Novice Low and Novice Mid targets are covered in the Level 1 book, but practice in these skills is still covered albeit at a higher level.</w:t>
            </w:r>
          </w:p>
          <w:p w14:paraId="057B5EE8" w14:textId="77777777" w:rsidR="000479DB" w:rsidRDefault="000479DB" w:rsidP="004F5634">
            <w:pPr>
              <w:rPr>
                <w:rFonts w:ascii="Open Sans" w:hAnsi="Open Sans" w:cs="Open Sans"/>
                <w:szCs w:val="20"/>
              </w:rPr>
            </w:pPr>
          </w:p>
          <w:p w14:paraId="42CA7BF2" w14:textId="77777777" w:rsidR="00EB789B" w:rsidRDefault="00EB789B" w:rsidP="004F5634">
            <w:pPr>
              <w:rPr>
                <w:rFonts w:ascii="Open Sans" w:hAnsi="Open Sans" w:cs="Open Sans"/>
                <w:szCs w:val="20"/>
              </w:rPr>
            </w:pPr>
            <w:r>
              <w:rPr>
                <w:rFonts w:ascii="Open Sans" w:hAnsi="Open Sans" w:cs="Open Sans"/>
                <w:szCs w:val="20"/>
              </w:rPr>
              <w:t>Examples include:</w:t>
            </w:r>
          </w:p>
          <w:p w14:paraId="2893EBAF" w14:textId="77777777" w:rsidR="00EB789B" w:rsidRDefault="00EB789B" w:rsidP="004F5634">
            <w:pPr>
              <w:rPr>
                <w:rFonts w:ascii="Open Sans" w:hAnsi="Open Sans" w:cs="Open Sans"/>
                <w:szCs w:val="20"/>
              </w:rPr>
            </w:pPr>
            <w:r>
              <w:rPr>
                <w:rFonts w:ascii="Open Sans" w:hAnsi="Open Sans" w:cs="Open Sans"/>
                <w:szCs w:val="20"/>
              </w:rPr>
              <w:t>p.47 “Estrategía”</w:t>
            </w:r>
          </w:p>
          <w:p w14:paraId="387EFA83" w14:textId="77777777" w:rsidR="00EB789B" w:rsidRDefault="00EB789B" w:rsidP="004F5634">
            <w:pPr>
              <w:rPr>
                <w:rFonts w:ascii="Open Sans" w:hAnsi="Open Sans" w:cs="Open Sans"/>
                <w:szCs w:val="20"/>
              </w:rPr>
            </w:pPr>
            <w:r>
              <w:rPr>
                <w:rFonts w:ascii="Open Sans" w:hAnsi="Open Sans" w:cs="Open Sans"/>
                <w:szCs w:val="20"/>
              </w:rPr>
              <w:t>p.121</w:t>
            </w:r>
          </w:p>
          <w:p w14:paraId="35892854" w14:textId="77777777" w:rsidR="00EB789B" w:rsidRDefault="00EB789B" w:rsidP="004F5634">
            <w:pPr>
              <w:rPr>
                <w:rFonts w:ascii="Open Sans" w:hAnsi="Open Sans" w:cs="Open Sans"/>
                <w:szCs w:val="20"/>
              </w:rPr>
            </w:pPr>
            <w:r>
              <w:rPr>
                <w:rFonts w:ascii="Open Sans" w:hAnsi="Open Sans" w:cs="Open Sans"/>
                <w:szCs w:val="20"/>
              </w:rPr>
              <w:t>p.72 Demonstratives</w:t>
            </w:r>
          </w:p>
          <w:p w14:paraId="2E1CDBED" w14:textId="036918A7" w:rsidR="00EB789B" w:rsidRPr="000479DB" w:rsidRDefault="00EB789B" w:rsidP="004F5634">
            <w:pPr>
              <w:rPr>
                <w:rFonts w:ascii="Open Sans" w:hAnsi="Open Sans" w:cs="Open Sans"/>
                <w:szCs w:val="20"/>
              </w:rPr>
            </w:pPr>
            <w:r>
              <w:rPr>
                <w:rFonts w:ascii="Open Sans" w:hAnsi="Open Sans" w:cs="Open Sans"/>
                <w:szCs w:val="20"/>
              </w:rPr>
              <w:t>p.96 Prepositions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3FEFB240" w14:textId="77777777" w:rsidTr="00BF3371">
        <w:trPr>
          <w:cantSplit/>
          <w:trHeight w:val="148"/>
          <w:jc w:val="center"/>
        </w:trPr>
        <w:tc>
          <w:tcPr>
            <w:tcW w:w="5000" w:type="pct"/>
          </w:tcPr>
          <w:p w14:paraId="2BDE4B3E"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072C794"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A75285E" w14:textId="302B2C6E" w:rsidR="00F93E04" w:rsidRPr="004C254A" w:rsidRDefault="00F93E0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B639C5"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2BDF0D87" w:rsidR="000479DB" w:rsidRPr="006166D0" w:rsidRDefault="00BF3371" w:rsidP="004F5634">
            <w:pPr>
              <w:rPr>
                <w:rFonts w:ascii="Open Sans" w:hAnsi="Open Sans" w:cs="Open Sans"/>
                <w:szCs w:val="20"/>
              </w:rPr>
            </w:pPr>
            <w:r w:rsidRPr="006166D0">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2192E1E2" w14:textId="77777777" w:rsidR="000479DB" w:rsidRDefault="00EB789B" w:rsidP="004F5634">
            <w:pPr>
              <w:rPr>
                <w:rFonts w:ascii="Open Sans" w:hAnsi="Open Sans" w:cs="Open Sans"/>
                <w:szCs w:val="20"/>
              </w:rPr>
            </w:pPr>
            <w:r>
              <w:rPr>
                <w:rFonts w:ascii="Open Sans" w:hAnsi="Open Sans" w:cs="Open Sans"/>
                <w:szCs w:val="20"/>
              </w:rPr>
              <w:t>Students can find several resources for comparing the conventions of the target language to their own throughout the book.</w:t>
            </w:r>
          </w:p>
          <w:p w14:paraId="410518E3" w14:textId="77777777" w:rsidR="00EB789B" w:rsidRDefault="00EB789B" w:rsidP="004F5634">
            <w:pPr>
              <w:rPr>
                <w:rFonts w:ascii="Open Sans" w:hAnsi="Open Sans" w:cs="Open Sans"/>
                <w:szCs w:val="20"/>
              </w:rPr>
            </w:pPr>
          </w:p>
          <w:p w14:paraId="519C5098" w14:textId="77777777" w:rsidR="00EB789B" w:rsidRDefault="00EB789B" w:rsidP="004F5634">
            <w:pPr>
              <w:rPr>
                <w:rFonts w:ascii="Open Sans" w:hAnsi="Open Sans" w:cs="Open Sans"/>
                <w:szCs w:val="20"/>
              </w:rPr>
            </w:pPr>
            <w:r>
              <w:rPr>
                <w:rFonts w:ascii="Open Sans" w:hAnsi="Open Sans" w:cs="Open Sans"/>
                <w:szCs w:val="20"/>
              </w:rPr>
              <w:t>Examples include:</w:t>
            </w:r>
          </w:p>
          <w:p w14:paraId="1BC09A42" w14:textId="3BB04FF8" w:rsidR="00EB789B" w:rsidRDefault="00EB789B" w:rsidP="004F5634">
            <w:pPr>
              <w:rPr>
                <w:rFonts w:ascii="Open Sans" w:hAnsi="Open Sans" w:cs="Open Sans"/>
                <w:szCs w:val="20"/>
              </w:rPr>
            </w:pPr>
            <w:r>
              <w:rPr>
                <w:rFonts w:ascii="Open Sans" w:hAnsi="Open Sans" w:cs="Open Sans"/>
                <w:szCs w:val="20"/>
              </w:rPr>
              <w:t>p.122 Orthographic Changes</w:t>
            </w:r>
          </w:p>
          <w:p w14:paraId="78F851D2" w14:textId="2A736AED" w:rsidR="00EB789B" w:rsidRDefault="00EB789B" w:rsidP="004F5634">
            <w:pPr>
              <w:rPr>
                <w:rFonts w:ascii="Open Sans" w:hAnsi="Open Sans" w:cs="Open Sans"/>
                <w:szCs w:val="20"/>
              </w:rPr>
            </w:pPr>
            <w:r>
              <w:rPr>
                <w:rFonts w:ascii="Open Sans" w:hAnsi="Open Sans" w:cs="Open Sans"/>
                <w:szCs w:val="20"/>
              </w:rPr>
              <w:t>p.123 Using Singular and Plural Formal Commands</w:t>
            </w:r>
          </w:p>
          <w:p w14:paraId="28D9BEBF" w14:textId="6675800B" w:rsidR="00EB789B" w:rsidRDefault="00EB789B" w:rsidP="004F5634">
            <w:pPr>
              <w:rPr>
                <w:rFonts w:ascii="Open Sans" w:hAnsi="Open Sans" w:cs="Open Sans"/>
                <w:szCs w:val="20"/>
              </w:rPr>
            </w:pPr>
            <w:r>
              <w:rPr>
                <w:rFonts w:ascii="Open Sans" w:hAnsi="Open Sans" w:cs="Open Sans"/>
                <w:szCs w:val="20"/>
              </w:rPr>
              <w:t>p.18 Talking about the past</w:t>
            </w:r>
          </w:p>
          <w:p w14:paraId="44BE1B7C" w14:textId="23B7D9D5" w:rsidR="00EB789B" w:rsidRDefault="00EB789B" w:rsidP="004F5634">
            <w:pPr>
              <w:rPr>
                <w:rFonts w:ascii="Open Sans" w:hAnsi="Open Sans" w:cs="Open Sans"/>
                <w:szCs w:val="20"/>
              </w:rPr>
            </w:pPr>
            <w:r>
              <w:rPr>
                <w:rFonts w:ascii="Open Sans" w:hAnsi="Open Sans" w:cs="Open Sans"/>
                <w:szCs w:val="20"/>
              </w:rPr>
              <w:t>p.212 Act.</w:t>
            </w:r>
            <w:r w:rsidR="00A67BC0">
              <w:rPr>
                <w:rFonts w:ascii="Open Sans" w:hAnsi="Open Sans" w:cs="Open Sans"/>
                <w:szCs w:val="20"/>
              </w:rPr>
              <w:t xml:space="preserve"> </w:t>
            </w:r>
            <w:r>
              <w:rPr>
                <w:rFonts w:ascii="Open Sans" w:hAnsi="Open Sans" w:cs="Open Sans"/>
                <w:szCs w:val="20"/>
              </w:rPr>
              <w:t>D Matching Spanish with its Latin roots</w:t>
            </w:r>
          </w:p>
          <w:p w14:paraId="48F0A5DA" w14:textId="7D12803A" w:rsidR="00EB789B" w:rsidRDefault="00A67BC0" w:rsidP="004F5634">
            <w:pPr>
              <w:rPr>
                <w:rFonts w:ascii="Open Sans" w:hAnsi="Open Sans" w:cs="Open Sans"/>
                <w:szCs w:val="20"/>
              </w:rPr>
            </w:pPr>
            <w:r>
              <w:rPr>
                <w:rFonts w:ascii="Open Sans" w:hAnsi="Open Sans" w:cs="Open Sans"/>
                <w:szCs w:val="20"/>
              </w:rPr>
              <w:t>p.212 Act. E Investigating scientific cognates</w:t>
            </w:r>
          </w:p>
          <w:p w14:paraId="629F6750" w14:textId="29E95F43" w:rsidR="00EB789B" w:rsidRPr="000479DB" w:rsidRDefault="00EB789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1F99B89"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63C0D0ED" w:rsidR="00BF3371" w:rsidRPr="004C254A" w:rsidRDefault="00BF337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4A383A"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34AFA80E" w:rsidR="000479DB" w:rsidRPr="000479DB" w:rsidRDefault="00A67BC0" w:rsidP="004F5634">
            <w:pPr>
              <w:rPr>
                <w:rFonts w:ascii="Open Sans" w:hAnsi="Open Sans" w:cs="Open Sans"/>
                <w:szCs w:val="20"/>
              </w:rPr>
            </w:pPr>
            <w:r>
              <w:rPr>
                <w:rFonts w:ascii="Open Sans" w:hAnsi="Open Sans" w:cs="Open Sans"/>
                <w:szCs w:val="20"/>
              </w:rPr>
              <w:t>X</w:t>
            </w:r>
          </w:p>
        </w:tc>
        <w:tc>
          <w:tcPr>
            <w:tcW w:w="1738" w:type="pct"/>
          </w:tcPr>
          <w:p w14:paraId="6B80FF26" w14:textId="3A53B4DF" w:rsidR="000479DB" w:rsidRPr="000479DB" w:rsidRDefault="00A67BC0" w:rsidP="004F5634">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74370EA"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w:t>
            </w:r>
          </w:p>
          <w:p w14:paraId="6C268B9A" w14:textId="1D8DD86E" w:rsidR="00A67BC0" w:rsidRPr="008F6BE9" w:rsidRDefault="00A67BC0"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B639C5"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B639C5"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F93E04"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15ADB52C" w:rsidR="000479DB" w:rsidRPr="006166D0" w:rsidRDefault="00BF3371" w:rsidP="004F5634">
            <w:pPr>
              <w:rPr>
                <w:rFonts w:ascii="Open Sans" w:hAnsi="Open Sans" w:cs="Open Sans"/>
                <w:szCs w:val="20"/>
              </w:rPr>
            </w:pPr>
            <w:r w:rsidRPr="006166D0">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679B8FF1" w14:textId="77777777" w:rsidR="00A67BC0" w:rsidRDefault="00A67BC0" w:rsidP="00A67BC0">
            <w:pPr>
              <w:rPr>
                <w:rFonts w:ascii="Open Sans" w:hAnsi="Open Sans" w:cs="Open Sans"/>
                <w:szCs w:val="20"/>
              </w:rPr>
            </w:pPr>
            <w:r>
              <w:rPr>
                <w:rFonts w:ascii="Open Sans" w:hAnsi="Open Sans" w:cs="Open Sans"/>
                <w:szCs w:val="20"/>
              </w:rPr>
              <w:t>Most of the Novice Low and Novice Mid targets are covered in the Level 1 book, but practice in these skills is still covered albeit at a higher level.</w:t>
            </w:r>
          </w:p>
          <w:p w14:paraId="1F9E94C2" w14:textId="77777777" w:rsidR="00A67BC0" w:rsidRDefault="00A67BC0" w:rsidP="004F5634">
            <w:pPr>
              <w:rPr>
                <w:rFonts w:ascii="Open Sans" w:hAnsi="Open Sans" w:cs="Open Sans"/>
                <w:szCs w:val="20"/>
              </w:rPr>
            </w:pPr>
          </w:p>
          <w:p w14:paraId="2CA5EE3E" w14:textId="77777777" w:rsidR="00A67BC0" w:rsidRDefault="00A67BC0" w:rsidP="004F5634">
            <w:pPr>
              <w:rPr>
                <w:rFonts w:ascii="Open Sans" w:hAnsi="Open Sans" w:cs="Open Sans"/>
                <w:szCs w:val="20"/>
              </w:rPr>
            </w:pPr>
            <w:r>
              <w:rPr>
                <w:rFonts w:ascii="Open Sans" w:hAnsi="Open Sans" w:cs="Open Sans"/>
                <w:szCs w:val="20"/>
              </w:rPr>
              <w:t>Most of these targets are explored and practiced in the “Lectura” and “Cultura” sections.</w:t>
            </w:r>
          </w:p>
          <w:p w14:paraId="7049BF65" w14:textId="77777777" w:rsidR="00A67BC0" w:rsidRDefault="00A67BC0" w:rsidP="004F5634">
            <w:pPr>
              <w:rPr>
                <w:rFonts w:ascii="Open Sans" w:hAnsi="Open Sans" w:cs="Open Sans"/>
                <w:szCs w:val="20"/>
              </w:rPr>
            </w:pPr>
          </w:p>
          <w:p w14:paraId="260DEF0F" w14:textId="77777777" w:rsidR="00A67BC0" w:rsidRPr="00B639C5" w:rsidRDefault="00A67BC0" w:rsidP="004F5634">
            <w:pPr>
              <w:rPr>
                <w:rFonts w:ascii="Open Sans" w:hAnsi="Open Sans" w:cs="Open Sans"/>
                <w:szCs w:val="20"/>
                <w:lang w:val="es-ES"/>
              </w:rPr>
            </w:pPr>
            <w:r w:rsidRPr="00B639C5">
              <w:rPr>
                <w:rFonts w:ascii="Open Sans" w:hAnsi="Open Sans" w:cs="Open Sans"/>
                <w:szCs w:val="20"/>
                <w:lang w:val="es-ES"/>
              </w:rPr>
              <w:t>Examples include:</w:t>
            </w:r>
          </w:p>
          <w:p w14:paraId="5A4A045B" w14:textId="77777777" w:rsidR="00A67BC0" w:rsidRPr="00B639C5" w:rsidRDefault="00A67BC0" w:rsidP="004F5634">
            <w:pPr>
              <w:rPr>
                <w:rFonts w:ascii="Open Sans" w:hAnsi="Open Sans" w:cs="Open Sans"/>
                <w:szCs w:val="20"/>
                <w:lang w:val="es-ES"/>
              </w:rPr>
            </w:pPr>
            <w:r w:rsidRPr="00B639C5">
              <w:rPr>
                <w:rFonts w:ascii="Open Sans" w:hAnsi="Open Sans" w:cs="Open Sans"/>
                <w:szCs w:val="20"/>
                <w:lang w:val="es-ES"/>
              </w:rPr>
              <w:t>p.12 “El lenguaje cibernético”</w:t>
            </w:r>
          </w:p>
          <w:p w14:paraId="1BD4276E" w14:textId="77777777" w:rsidR="00A67BC0" w:rsidRPr="00B639C5" w:rsidRDefault="00A67BC0" w:rsidP="004F5634">
            <w:pPr>
              <w:rPr>
                <w:rFonts w:ascii="Open Sans" w:hAnsi="Open Sans" w:cs="Open Sans"/>
                <w:szCs w:val="20"/>
                <w:lang w:val="es-ES"/>
              </w:rPr>
            </w:pPr>
            <w:r w:rsidRPr="00B639C5">
              <w:rPr>
                <w:rFonts w:ascii="Open Sans" w:hAnsi="Open Sans" w:cs="Open Sans"/>
                <w:szCs w:val="20"/>
                <w:lang w:val="es-ES"/>
              </w:rPr>
              <w:t>p.22 “La voz de los indígenas en la internet”</w:t>
            </w:r>
          </w:p>
          <w:p w14:paraId="370F33F5" w14:textId="379D205C" w:rsidR="00A67BC0" w:rsidRPr="00B639C5" w:rsidRDefault="00A67BC0" w:rsidP="004F5634">
            <w:pPr>
              <w:rPr>
                <w:rFonts w:ascii="Open Sans" w:hAnsi="Open Sans" w:cs="Open Sans"/>
                <w:szCs w:val="20"/>
                <w:lang w:val="es-ES"/>
              </w:rPr>
            </w:pPr>
            <w:r w:rsidRPr="00B639C5">
              <w:rPr>
                <w:rFonts w:ascii="Open Sans" w:hAnsi="Open Sans" w:cs="Open Sans"/>
                <w:szCs w:val="20"/>
                <w:lang w:val="es-ES"/>
              </w:rPr>
              <w:t>p.89 “La importancia de los intérpretes medicos”</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E1FC68C"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C065670" w14:textId="1DDFD227" w:rsidR="00BF3371" w:rsidRPr="004C254A" w:rsidRDefault="00BF337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2C313A56" w14:textId="77777777" w:rsidTr="00BF3371">
        <w:trPr>
          <w:cantSplit/>
          <w:trHeight w:val="148"/>
          <w:jc w:val="center"/>
        </w:trPr>
        <w:tc>
          <w:tcPr>
            <w:tcW w:w="5000" w:type="pct"/>
          </w:tcPr>
          <w:p w14:paraId="699614A5"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F93E04"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273F6FF2" w:rsidR="00325A68" w:rsidRPr="00A67BC0" w:rsidRDefault="00BF3371" w:rsidP="004F5634">
            <w:pPr>
              <w:rPr>
                <w:rFonts w:ascii="Open Sans" w:hAnsi="Open Sans" w:cs="Open Sans"/>
                <w:szCs w:val="20"/>
              </w:rPr>
            </w:pPr>
            <w:r w:rsidRPr="00A67BC0">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4C1D9EA1" w14:textId="77777777" w:rsidR="00325A68" w:rsidRDefault="00A67BC0" w:rsidP="004F5634">
            <w:pPr>
              <w:rPr>
                <w:rFonts w:ascii="Open Sans" w:hAnsi="Open Sans" w:cs="Open Sans"/>
                <w:szCs w:val="20"/>
              </w:rPr>
            </w:pPr>
            <w:r>
              <w:rPr>
                <w:rFonts w:ascii="Open Sans" w:hAnsi="Open Sans" w:cs="Open Sans"/>
                <w:szCs w:val="20"/>
              </w:rPr>
              <w:t>This textbook provides a cornucopia of resources for students to reach the following targets.</w:t>
            </w:r>
          </w:p>
          <w:p w14:paraId="4BCC6D7E" w14:textId="77777777" w:rsidR="00A67BC0" w:rsidRDefault="00A67BC0" w:rsidP="004F5634">
            <w:pPr>
              <w:rPr>
                <w:rFonts w:ascii="Open Sans" w:hAnsi="Open Sans" w:cs="Open Sans"/>
                <w:szCs w:val="20"/>
              </w:rPr>
            </w:pPr>
          </w:p>
          <w:p w14:paraId="7E34335D" w14:textId="043C7943" w:rsidR="00A67BC0" w:rsidRDefault="00A67BC0" w:rsidP="004F5634">
            <w:pPr>
              <w:rPr>
                <w:rFonts w:ascii="Open Sans" w:hAnsi="Open Sans" w:cs="Open Sans"/>
                <w:szCs w:val="20"/>
              </w:rPr>
            </w:pPr>
            <w:r>
              <w:rPr>
                <w:rFonts w:ascii="Open Sans" w:hAnsi="Open Sans" w:cs="Open Sans"/>
                <w:szCs w:val="20"/>
              </w:rPr>
              <w:t>Primarily, these resources are found in the “Cultura” and “Lectura” sections of each unit, but additional resources and opportunities for research can be found at the end of each unit in the “Todo junto” sections.</w:t>
            </w:r>
          </w:p>
          <w:p w14:paraId="1F04B524" w14:textId="7030579B" w:rsidR="00A67BC0" w:rsidRDefault="00A67BC0" w:rsidP="004F5634">
            <w:pPr>
              <w:rPr>
                <w:rFonts w:ascii="Open Sans" w:hAnsi="Open Sans" w:cs="Open Sans"/>
                <w:szCs w:val="20"/>
              </w:rPr>
            </w:pPr>
          </w:p>
          <w:p w14:paraId="099DBE10" w14:textId="5D123E93" w:rsidR="00A67BC0" w:rsidRDefault="00A67BC0" w:rsidP="004F5634">
            <w:pPr>
              <w:rPr>
                <w:rFonts w:ascii="Open Sans" w:hAnsi="Open Sans" w:cs="Open Sans"/>
                <w:szCs w:val="20"/>
              </w:rPr>
            </w:pPr>
            <w:r>
              <w:rPr>
                <w:rFonts w:ascii="Open Sans" w:hAnsi="Open Sans" w:cs="Open Sans"/>
                <w:szCs w:val="20"/>
              </w:rPr>
              <w:t>The book also provides mini-sections called “Productos”, “Comparaciones”, and “Perspectivas” that provide additional context and information throughout the book.</w:t>
            </w:r>
          </w:p>
          <w:p w14:paraId="00D02C1F" w14:textId="77777777" w:rsidR="00A67BC0" w:rsidRDefault="00A67BC0" w:rsidP="004F5634">
            <w:pPr>
              <w:rPr>
                <w:rFonts w:ascii="Open Sans" w:hAnsi="Open Sans" w:cs="Open Sans"/>
                <w:szCs w:val="20"/>
              </w:rPr>
            </w:pPr>
          </w:p>
          <w:p w14:paraId="174EA949" w14:textId="77777777" w:rsidR="00A67BC0" w:rsidRPr="00B639C5" w:rsidRDefault="00A67BC0" w:rsidP="004F5634">
            <w:pPr>
              <w:rPr>
                <w:rFonts w:ascii="Open Sans" w:hAnsi="Open Sans" w:cs="Open Sans"/>
                <w:szCs w:val="20"/>
                <w:lang w:val="es-ES"/>
              </w:rPr>
            </w:pPr>
            <w:r w:rsidRPr="00B639C5">
              <w:rPr>
                <w:rFonts w:ascii="Open Sans" w:hAnsi="Open Sans" w:cs="Open Sans"/>
                <w:szCs w:val="20"/>
                <w:lang w:val="es-ES"/>
              </w:rPr>
              <w:t>Examples include:</w:t>
            </w:r>
          </w:p>
          <w:p w14:paraId="40887C8B" w14:textId="74F270CC" w:rsidR="00A67BC0" w:rsidRPr="00B639C5" w:rsidRDefault="00A67BC0" w:rsidP="004F5634">
            <w:pPr>
              <w:rPr>
                <w:rFonts w:ascii="Open Sans" w:hAnsi="Open Sans" w:cs="Open Sans"/>
                <w:szCs w:val="20"/>
                <w:lang w:val="es-ES"/>
              </w:rPr>
            </w:pPr>
            <w:r w:rsidRPr="00B639C5">
              <w:rPr>
                <w:rFonts w:ascii="Open Sans" w:hAnsi="Open Sans" w:cs="Open Sans"/>
                <w:szCs w:val="20"/>
                <w:lang w:val="es-ES"/>
              </w:rPr>
              <w:t>p.12 “Productos”</w:t>
            </w:r>
          </w:p>
          <w:p w14:paraId="13DE2970" w14:textId="7B62F937" w:rsidR="00A67BC0" w:rsidRPr="00B639C5" w:rsidRDefault="00A67BC0" w:rsidP="004F5634">
            <w:pPr>
              <w:rPr>
                <w:rFonts w:ascii="Open Sans" w:hAnsi="Open Sans" w:cs="Open Sans"/>
                <w:szCs w:val="20"/>
                <w:lang w:val="es-ES"/>
              </w:rPr>
            </w:pPr>
            <w:r w:rsidRPr="00B639C5">
              <w:rPr>
                <w:rFonts w:ascii="Open Sans" w:hAnsi="Open Sans" w:cs="Open Sans"/>
                <w:szCs w:val="20"/>
                <w:lang w:val="es-ES"/>
              </w:rPr>
              <w:t>p.169 “Comparaciones” and “Perspectivas”</w:t>
            </w:r>
          </w:p>
          <w:p w14:paraId="1EFFBD9A" w14:textId="65F22824" w:rsidR="00A67BC0" w:rsidRPr="00B639C5" w:rsidRDefault="00A67BC0" w:rsidP="004F5634">
            <w:pPr>
              <w:rPr>
                <w:rFonts w:ascii="Open Sans" w:hAnsi="Open Sans" w:cs="Open Sans"/>
                <w:szCs w:val="20"/>
                <w:lang w:val="es-ES"/>
              </w:rPr>
            </w:pPr>
            <w:r w:rsidRPr="00B639C5">
              <w:rPr>
                <w:rFonts w:ascii="Open Sans" w:hAnsi="Open Sans" w:cs="Open Sans"/>
                <w:szCs w:val="20"/>
                <w:lang w:val="es-ES"/>
              </w:rPr>
              <w:t>p.266 Act. D</w:t>
            </w:r>
          </w:p>
          <w:p w14:paraId="15FAD994" w14:textId="33A06DEF" w:rsidR="00A67BC0" w:rsidRPr="00B639C5" w:rsidRDefault="00A67BC0" w:rsidP="004F5634">
            <w:pPr>
              <w:rPr>
                <w:rFonts w:ascii="Open Sans" w:hAnsi="Open Sans" w:cs="Open Sans"/>
                <w:szCs w:val="20"/>
                <w:lang w:val="es-ES"/>
              </w:rPr>
            </w:pPr>
            <w:r w:rsidRPr="00B639C5">
              <w:rPr>
                <w:rFonts w:ascii="Open Sans" w:hAnsi="Open Sans" w:cs="Open Sans"/>
                <w:szCs w:val="20"/>
                <w:lang w:val="es-ES"/>
              </w:rPr>
              <w:t>p.455 “Productos” and “Perspectivas”</w:t>
            </w:r>
          </w:p>
          <w:p w14:paraId="2CA631D5" w14:textId="1C7D97E3" w:rsidR="00A67BC0" w:rsidRPr="00B639C5" w:rsidRDefault="002C7087" w:rsidP="004F5634">
            <w:pPr>
              <w:rPr>
                <w:rFonts w:ascii="Open Sans" w:hAnsi="Open Sans" w:cs="Open Sans"/>
                <w:szCs w:val="20"/>
                <w:lang w:val="es-ES"/>
              </w:rPr>
            </w:pPr>
            <w:r w:rsidRPr="00B639C5">
              <w:rPr>
                <w:rFonts w:ascii="Open Sans" w:hAnsi="Open Sans" w:cs="Open Sans"/>
                <w:szCs w:val="20"/>
                <w:lang w:val="es-ES"/>
              </w:rPr>
              <w:t>p.310 “Comunidades”</w:t>
            </w:r>
          </w:p>
          <w:p w14:paraId="1938A8AC" w14:textId="7936E28D" w:rsidR="002C7087" w:rsidRDefault="002C7087" w:rsidP="004F5634">
            <w:pPr>
              <w:rPr>
                <w:rFonts w:ascii="Open Sans" w:hAnsi="Open Sans" w:cs="Open Sans"/>
                <w:szCs w:val="20"/>
              </w:rPr>
            </w:pPr>
            <w:r>
              <w:rPr>
                <w:rFonts w:ascii="Open Sans" w:hAnsi="Open Sans" w:cs="Open Sans"/>
                <w:szCs w:val="20"/>
              </w:rPr>
              <w:t>p.409 “Productos” and “Comparaciones”</w:t>
            </w:r>
          </w:p>
          <w:p w14:paraId="14F55BEC" w14:textId="6B97FB16" w:rsidR="00A67BC0" w:rsidRPr="000479DB" w:rsidRDefault="00A67BC0"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6390D10"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506D228B" w:rsidR="00BF3371" w:rsidRPr="004C254A" w:rsidRDefault="00BF337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477F736B" w14:textId="77777777" w:rsidTr="00BF3371">
        <w:trPr>
          <w:cantSplit/>
          <w:trHeight w:val="148"/>
          <w:jc w:val="center"/>
        </w:trPr>
        <w:tc>
          <w:tcPr>
            <w:tcW w:w="5000" w:type="pct"/>
          </w:tcPr>
          <w:p w14:paraId="7797C99C"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4A383A"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02E2B78F" w:rsidR="00325A68" w:rsidRPr="00325A68" w:rsidRDefault="002C7087" w:rsidP="004F5634">
            <w:pPr>
              <w:rPr>
                <w:rFonts w:ascii="Open Sans" w:hAnsi="Open Sans" w:cs="Open Sans"/>
                <w:szCs w:val="20"/>
              </w:rPr>
            </w:pPr>
            <w:r>
              <w:rPr>
                <w:rFonts w:ascii="Open Sans" w:hAnsi="Open Sans" w:cs="Open Sans"/>
                <w:szCs w:val="20"/>
              </w:rPr>
              <w:t>X</w:t>
            </w:r>
          </w:p>
        </w:tc>
        <w:tc>
          <w:tcPr>
            <w:tcW w:w="1738" w:type="pct"/>
          </w:tcPr>
          <w:p w14:paraId="48AC21D1" w14:textId="75A8F206" w:rsidR="00325A68" w:rsidRPr="000479DB" w:rsidRDefault="002C7087" w:rsidP="004F5634">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442C51" w14:textId="77777777" w:rsidR="00325A68" w:rsidRDefault="00325A68" w:rsidP="004F5634">
            <w:pPr>
              <w:rPr>
                <w:rFonts w:ascii="Open Sans" w:hAnsi="Open Sans" w:cs="Open Sans"/>
                <w:b/>
                <w:sz w:val="20"/>
                <w:szCs w:val="20"/>
              </w:rPr>
            </w:pPr>
            <w:r w:rsidRPr="008F6BE9">
              <w:rPr>
                <w:rFonts w:ascii="Open Sans" w:hAnsi="Open Sans" w:cs="Open Sans"/>
                <w:b/>
                <w:sz w:val="20"/>
                <w:szCs w:val="20"/>
              </w:rPr>
              <w:t>No</w:t>
            </w:r>
          </w:p>
          <w:p w14:paraId="2DF0182C" w14:textId="32AE9A9B" w:rsidR="002C7087" w:rsidRPr="008F6BE9" w:rsidRDefault="002C7087"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BF3371">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BF3371">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B639C5"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B639C5"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F93E04"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6A17DB96" w:rsidR="004F5CF5" w:rsidRPr="006166D0" w:rsidRDefault="00BF3371" w:rsidP="004F5634">
            <w:pPr>
              <w:rPr>
                <w:rFonts w:ascii="Open Sans" w:hAnsi="Open Sans" w:cs="Open Sans"/>
                <w:szCs w:val="20"/>
              </w:rPr>
            </w:pPr>
            <w:r w:rsidRPr="006166D0">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5F0A7DF1" w14:textId="77777777" w:rsidR="002C7087" w:rsidRDefault="002C7087" w:rsidP="002C7087">
            <w:pPr>
              <w:rPr>
                <w:rFonts w:ascii="Open Sans" w:hAnsi="Open Sans" w:cs="Open Sans"/>
                <w:szCs w:val="20"/>
              </w:rPr>
            </w:pPr>
            <w:r>
              <w:rPr>
                <w:rFonts w:ascii="Open Sans" w:hAnsi="Open Sans" w:cs="Open Sans"/>
                <w:szCs w:val="20"/>
              </w:rPr>
              <w:t>Most of the Novice Low and Novice Mid targets are covered in the Level 1 book, but practice in these skills is still covered albeit at a higher level.</w:t>
            </w:r>
          </w:p>
          <w:p w14:paraId="37FEBB5E" w14:textId="77777777" w:rsidR="004F5CF5" w:rsidRDefault="004F5CF5" w:rsidP="004F5634">
            <w:pPr>
              <w:rPr>
                <w:rFonts w:ascii="Open Sans" w:hAnsi="Open Sans" w:cs="Open Sans"/>
                <w:szCs w:val="20"/>
              </w:rPr>
            </w:pPr>
          </w:p>
          <w:p w14:paraId="4853F9B5" w14:textId="77777777" w:rsidR="002C7087" w:rsidRPr="00B639C5" w:rsidRDefault="002C7087" w:rsidP="004F5634">
            <w:pPr>
              <w:rPr>
                <w:rFonts w:ascii="Open Sans" w:hAnsi="Open Sans" w:cs="Open Sans"/>
                <w:szCs w:val="20"/>
                <w:lang w:val="es-ES"/>
              </w:rPr>
            </w:pPr>
            <w:r w:rsidRPr="00B639C5">
              <w:rPr>
                <w:rFonts w:ascii="Open Sans" w:hAnsi="Open Sans" w:cs="Open Sans"/>
                <w:szCs w:val="20"/>
                <w:lang w:val="es-ES"/>
              </w:rPr>
              <w:t>Examples include:</w:t>
            </w:r>
          </w:p>
          <w:p w14:paraId="642B4AF9" w14:textId="77777777" w:rsidR="002C7087" w:rsidRPr="00B639C5" w:rsidRDefault="002C7087" w:rsidP="004F5634">
            <w:pPr>
              <w:rPr>
                <w:rFonts w:ascii="Open Sans" w:hAnsi="Open Sans" w:cs="Open Sans"/>
                <w:szCs w:val="20"/>
                <w:lang w:val="es-ES"/>
              </w:rPr>
            </w:pPr>
            <w:r w:rsidRPr="00B639C5">
              <w:rPr>
                <w:rFonts w:ascii="Open Sans" w:hAnsi="Open Sans" w:cs="Open Sans"/>
                <w:szCs w:val="20"/>
                <w:lang w:val="es-ES"/>
              </w:rPr>
              <w:t>p. 86 “Comunidades”</w:t>
            </w:r>
          </w:p>
          <w:p w14:paraId="03F80EE0" w14:textId="6D5121AC" w:rsidR="002C7087" w:rsidRPr="00B639C5" w:rsidRDefault="002C7087" w:rsidP="004F5634">
            <w:pPr>
              <w:rPr>
                <w:rFonts w:ascii="Open Sans" w:hAnsi="Open Sans" w:cs="Open Sans"/>
                <w:szCs w:val="20"/>
                <w:lang w:val="es-ES"/>
              </w:rPr>
            </w:pPr>
            <w:r w:rsidRPr="00B639C5">
              <w:rPr>
                <w:rFonts w:ascii="Open Sans" w:hAnsi="Open Sans" w:cs="Open Sans"/>
                <w:szCs w:val="20"/>
                <w:lang w:val="es-ES"/>
              </w:rPr>
              <w:t>p. 22-23</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4E05EC7"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A3F6F1F" w14:textId="5C45FBAE" w:rsidR="00BF3371" w:rsidRPr="004C254A" w:rsidRDefault="00BF337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B639C5"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268D8192" w:rsidR="004F5CF5" w:rsidRPr="006166D0" w:rsidRDefault="00BF3371" w:rsidP="004F5634">
            <w:pPr>
              <w:rPr>
                <w:rFonts w:ascii="Open Sans" w:hAnsi="Open Sans" w:cs="Open Sans"/>
                <w:szCs w:val="20"/>
              </w:rPr>
            </w:pPr>
            <w:r w:rsidRPr="006166D0">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2AFE4A19" w14:textId="77777777" w:rsidR="002C7087" w:rsidRDefault="002C7087" w:rsidP="004F5634">
            <w:pPr>
              <w:rPr>
                <w:rFonts w:ascii="Open Sans" w:hAnsi="Open Sans" w:cs="Open Sans"/>
                <w:szCs w:val="20"/>
              </w:rPr>
            </w:pPr>
            <w:r>
              <w:rPr>
                <w:rFonts w:ascii="Open Sans" w:hAnsi="Open Sans" w:cs="Open Sans"/>
                <w:szCs w:val="20"/>
              </w:rPr>
              <w:t>Most of the information on communities is found scattered throughout the book in mini-sections called “Comunidades.”</w:t>
            </w:r>
          </w:p>
          <w:p w14:paraId="1510B87D" w14:textId="77777777" w:rsidR="002C7087" w:rsidRDefault="002C7087" w:rsidP="004F5634">
            <w:pPr>
              <w:rPr>
                <w:rFonts w:ascii="Open Sans" w:hAnsi="Open Sans" w:cs="Open Sans"/>
                <w:szCs w:val="20"/>
              </w:rPr>
            </w:pPr>
            <w:r>
              <w:rPr>
                <w:rFonts w:ascii="Open Sans" w:hAnsi="Open Sans" w:cs="Open Sans"/>
                <w:szCs w:val="20"/>
              </w:rPr>
              <w:t>Examples include:</w:t>
            </w:r>
          </w:p>
          <w:p w14:paraId="2C6571A7" w14:textId="27A63CC2" w:rsidR="002C7087" w:rsidRDefault="002C7087" w:rsidP="004F5634">
            <w:pPr>
              <w:rPr>
                <w:rFonts w:ascii="Open Sans" w:hAnsi="Open Sans" w:cs="Open Sans"/>
                <w:szCs w:val="20"/>
              </w:rPr>
            </w:pPr>
            <w:r>
              <w:rPr>
                <w:rFonts w:ascii="Open Sans" w:hAnsi="Open Sans" w:cs="Open Sans"/>
                <w:szCs w:val="20"/>
              </w:rPr>
              <w:t>p.3 International Cultural Exchange Programs</w:t>
            </w:r>
          </w:p>
          <w:p w14:paraId="23CFD6EE" w14:textId="77777777" w:rsidR="002C7087" w:rsidRDefault="002C7087" w:rsidP="004F5634">
            <w:pPr>
              <w:rPr>
                <w:rFonts w:ascii="Open Sans" w:hAnsi="Open Sans" w:cs="Open Sans"/>
                <w:szCs w:val="20"/>
              </w:rPr>
            </w:pPr>
            <w:r>
              <w:rPr>
                <w:rFonts w:ascii="Open Sans" w:hAnsi="Open Sans" w:cs="Open Sans"/>
                <w:szCs w:val="20"/>
              </w:rPr>
              <w:t>p.196 Culture of the Circus</w:t>
            </w:r>
          </w:p>
          <w:p w14:paraId="295AA19F" w14:textId="77777777" w:rsidR="002C7087" w:rsidRDefault="002C7087" w:rsidP="004F5634">
            <w:pPr>
              <w:rPr>
                <w:rFonts w:ascii="Open Sans" w:hAnsi="Open Sans" w:cs="Open Sans"/>
                <w:szCs w:val="20"/>
              </w:rPr>
            </w:pPr>
            <w:r>
              <w:rPr>
                <w:rFonts w:ascii="Open Sans" w:hAnsi="Open Sans" w:cs="Open Sans"/>
                <w:szCs w:val="20"/>
              </w:rPr>
              <w:t>p.310 Career options for bilinguals</w:t>
            </w:r>
          </w:p>
          <w:p w14:paraId="175EBC61" w14:textId="6ABE80A8" w:rsidR="002C7087" w:rsidRPr="000479DB" w:rsidRDefault="002C7087"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4E7F9B74"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22EE1535" w:rsidR="00BF3371" w:rsidRPr="004C254A" w:rsidRDefault="00BF337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0463538F" w14:textId="77777777" w:rsidTr="00BF3371">
        <w:trPr>
          <w:cantSplit/>
          <w:trHeight w:val="148"/>
          <w:jc w:val="center"/>
        </w:trPr>
        <w:tc>
          <w:tcPr>
            <w:tcW w:w="5000" w:type="pct"/>
          </w:tcPr>
          <w:p w14:paraId="7F7BB013"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4A383A"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AB88EC" w:rsidR="004F5CF5" w:rsidRPr="000479DB" w:rsidRDefault="002C7087" w:rsidP="004F5634">
            <w:pPr>
              <w:rPr>
                <w:rFonts w:ascii="Open Sans" w:hAnsi="Open Sans" w:cs="Open Sans"/>
                <w:szCs w:val="20"/>
              </w:rPr>
            </w:pPr>
            <w:r>
              <w:rPr>
                <w:rFonts w:ascii="Open Sans" w:hAnsi="Open Sans" w:cs="Open Sans"/>
                <w:szCs w:val="20"/>
              </w:rPr>
              <w:t>X</w:t>
            </w:r>
          </w:p>
        </w:tc>
        <w:tc>
          <w:tcPr>
            <w:tcW w:w="1738" w:type="pct"/>
          </w:tcPr>
          <w:p w14:paraId="48E3B598" w14:textId="032A6CB7" w:rsidR="004F5CF5" w:rsidRPr="000479DB" w:rsidRDefault="002C7087" w:rsidP="004F5634">
            <w:pPr>
              <w:rPr>
                <w:rFonts w:ascii="Open Sans" w:hAnsi="Open Sans" w:cs="Open Sans"/>
                <w:szCs w:val="20"/>
              </w:rPr>
            </w:pPr>
            <w:r>
              <w:rPr>
                <w:rFonts w:ascii="Open Sans" w:hAnsi="Open Sans" w:cs="Open Sans"/>
                <w:szCs w:val="20"/>
              </w:rPr>
              <w:t>Not applicable.</w:t>
            </w: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79E0011"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106980B7" w14:textId="0ED61319" w:rsidR="002C7087" w:rsidRPr="004C254A" w:rsidRDefault="002C7087"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B639C5"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B639C5"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F93E04"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5CECE393" w:rsidR="004F5CF5" w:rsidRPr="006166D0" w:rsidRDefault="00BF3371" w:rsidP="004F5634">
            <w:pPr>
              <w:rPr>
                <w:rFonts w:ascii="Open Sans" w:hAnsi="Open Sans" w:cs="Open Sans"/>
                <w:szCs w:val="20"/>
              </w:rPr>
            </w:pPr>
            <w:r w:rsidRPr="006166D0">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53B55D5" w14:textId="77777777" w:rsidR="002C7087" w:rsidRDefault="002C7087" w:rsidP="002C7087">
            <w:pPr>
              <w:rPr>
                <w:rFonts w:ascii="Open Sans" w:hAnsi="Open Sans" w:cs="Open Sans"/>
                <w:szCs w:val="20"/>
              </w:rPr>
            </w:pPr>
            <w:r>
              <w:rPr>
                <w:rFonts w:ascii="Open Sans" w:hAnsi="Open Sans" w:cs="Open Sans"/>
                <w:szCs w:val="20"/>
              </w:rPr>
              <w:t>Most of the Novice Low and Novice Mid targets are covered in the Level 1 book, but practice in these skills is still covered albeit at a higher level.</w:t>
            </w:r>
          </w:p>
          <w:p w14:paraId="0DE76CCB" w14:textId="77777777" w:rsidR="002C7087" w:rsidRDefault="002C7087" w:rsidP="004F5634">
            <w:pPr>
              <w:rPr>
                <w:rFonts w:ascii="Open Sans" w:hAnsi="Open Sans" w:cs="Open Sans"/>
                <w:szCs w:val="20"/>
              </w:rPr>
            </w:pPr>
          </w:p>
          <w:p w14:paraId="676826DC" w14:textId="77777777" w:rsidR="002C7087" w:rsidRDefault="002C7087" w:rsidP="004F5634">
            <w:pPr>
              <w:rPr>
                <w:rFonts w:ascii="Open Sans" w:hAnsi="Open Sans" w:cs="Open Sans"/>
                <w:szCs w:val="20"/>
              </w:rPr>
            </w:pPr>
            <w:r>
              <w:rPr>
                <w:rFonts w:ascii="Open Sans" w:hAnsi="Open Sans" w:cs="Open Sans"/>
                <w:szCs w:val="20"/>
              </w:rPr>
              <w:t>Examples include:</w:t>
            </w:r>
          </w:p>
          <w:p w14:paraId="4365D6D5" w14:textId="77777777" w:rsidR="002C7087" w:rsidRDefault="002C7087" w:rsidP="004F5634">
            <w:pPr>
              <w:rPr>
                <w:rFonts w:ascii="Open Sans" w:hAnsi="Open Sans" w:cs="Open Sans"/>
                <w:szCs w:val="20"/>
              </w:rPr>
            </w:pPr>
            <w:r>
              <w:rPr>
                <w:rFonts w:ascii="Open Sans" w:hAnsi="Open Sans" w:cs="Open Sans"/>
                <w:szCs w:val="20"/>
              </w:rPr>
              <w:t>p.98 Act.35</w:t>
            </w:r>
          </w:p>
          <w:p w14:paraId="5BD8BEA5" w14:textId="77777777" w:rsidR="002C7087" w:rsidRDefault="002C7087" w:rsidP="004F5634">
            <w:pPr>
              <w:rPr>
                <w:rFonts w:ascii="Open Sans" w:hAnsi="Open Sans" w:cs="Open Sans"/>
                <w:szCs w:val="20"/>
              </w:rPr>
            </w:pPr>
            <w:r>
              <w:rPr>
                <w:rFonts w:ascii="Open Sans" w:hAnsi="Open Sans" w:cs="Open Sans"/>
                <w:szCs w:val="20"/>
              </w:rPr>
              <w:t>p.</w:t>
            </w:r>
            <w:r w:rsidR="006166D0">
              <w:rPr>
                <w:rFonts w:ascii="Open Sans" w:hAnsi="Open Sans" w:cs="Open Sans"/>
                <w:szCs w:val="20"/>
              </w:rPr>
              <w:t>116</w:t>
            </w:r>
          </w:p>
          <w:p w14:paraId="078BFCF7" w14:textId="5C63A1E4" w:rsidR="006166D0" w:rsidRPr="000479DB" w:rsidRDefault="006166D0" w:rsidP="004F5634">
            <w:pPr>
              <w:rPr>
                <w:rFonts w:ascii="Open Sans" w:hAnsi="Open Sans" w:cs="Open Sans"/>
                <w:szCs w:val="20"/>
              </w:rPr>
            </w:pPr>
            <w:r>
              <w:rPr>
                <w:rFonts w:ascii="Open Sans" w:hAnsi="Open Sans" w:cs="Open Sans"/>
                <w:szCs w:val="20"/>
              </w:rPr>
              <w:t>p.236</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F5D9AB"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F1525EC" w14:textId="62A18A0A" w:rsidR="00BF3371" w:rsidRPr="004C254A" w:rsidRDefault="00BF337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B639C5" w14:paraId="70E38E6C" w14:textId="77777777" w:rsidTr="00BF3371">
        <w:trPr>
          <w:cantSplit/>
          <w:trHeight w:val="148"/>
          <w:jc w:val="center"/>
        </w:trPr>
        <w:tc>
          <w:tcPr>
            <w:tcW w:w="5000" w:type="pct"/>
          </w:tcPr>
          <w:p w14:paraId="58654940" w14:textId="77777777" w:rsidR="008D5F09" w:rsidRDefault="008D5F09" w:rsidP="00BF33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BF33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B639C5"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601CB584" w:rsidR="004F5CF5" w:rsidRPr="006166D0" w:rsidRDefault="00BF3371" w:rsidP="004F5634">
            <w:pPr>
              <w:rPr>
                <w:rFonts w:ascii="Open Sans" w:hAnsi="Open Sans" w:cs="Open Sans"/>
                <w:szCs w:val="20"/>
              </w:rPr>
            </w:pPr>
            <w:r w:rsidRPr="006166D0">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2559FA68" w14:textId="77777777" w:rsidR="004F5CF5" w:rsidRDefault="006166D0" w:rsidP="004F5634">
            <w:pPr>
              <w:rPr>
                <w:rFonts w:ascii="Open Sans" w:hAnsi="Open Sans" w:cs="Open Sans"/>
                <w:szCs w:val="20"/>
              </w:rPr>
            </w:pPr>
            <w:r>
              <w:rPr>
                <w:rFonts w:ascii="Open Sans" w:hAnsi="Open Sans" w:cs="Open Sans"/>
                <w:szCs w:val="20"/>
              </w:rPr>
              <w:t>This textbook provides resources to keep students inspired to continue their studies outside the classroom according to their personal needs and/or interests.</w:t>
            </w:r>
          </w:p>
          <w:p w14:paraId="7A54C0C9" w14:textId="77777777" w:rsidR="006166D0" w:rsidRDefault="006166D0" w:rsidP="004F5634">
            <w:pPr>
              <w:rPr>
                <w:rFonts w:ascii="Open Sans" w:hAnsi="Open Sans" w:cs="Open Sans"/>
                <w:szCs w:val="20"/>
              </w:rPr>
            </w:pPr>
          </w:p>
          <w:p w14:paraId="20031B02" w14:textId="77777777" w:rsidR="006166D0" w:rsidRDefault="006166D0" w:rsidP="004F5634">
            <w:pPr>
              <w:rPr>
                <w:rFonts w:ascii="Open Sans" w:hAnsi="Open Sans" w:cs="Open Sans"/>
                <w:szCs w:val="20"/>
              </w:rPr>
            </w:pPr>
            <w:r>
              <w:rPr>
                <w:rFonts w:ascii="Open Sans" w:hAnsi="Open Sans" w:cs="Open Sans"/>
                <w:szCs w:val="20"/>
              </w:rPr>
              <w:t>Examples include:</w:t>
            </w:r>
          </w:p>
          <w:p w14:paraId="2FE2594D" w14:textId="77777777" w:rsidR="006166D0" w:rsidRDefault="006166D0" w:rsidP="004F5634">
            <w:pPr>
              <w:rPr>
                <w:rFonts w:ascii="Open Sans" w:hAnsi="Open Sans" w:cs="Open Sans"/>
                <w:szCs w:val="20"/>
              </w:rPr>
            </w:pPr>
            <w:r>
              <w:rPr>
                <w:rFonts w:ascii="Open Sans" w:hAnsi="Open Sans" w:cs="Open Sans"/>
                <w:szCs w:val="20"/>
              </w:rPr>
              <w:t>p.51 Act. A</w:t>
            </w:r>
          </w:p>
          <w:p w14:paraId="55B10760" w14:textId="3FDF98A1" w:rsidR="006166D0" w:rsidRPr="000479DB" w:rsidRDefault="006166D0" w:rsidP="004F5634">
            <w:pPr>
              <w:rPr>
                <w:rFonts w:ascii="Open Sans" w:hAnsi="Open Sans" w:cs="Open Sans"/>
                <w:szCs w:val="20"/>
              </w:rPr>
            </w:pPr>
            <w:r>
              <w:rPr>
                <w:rFonts w:ascii="Open Sans" w:hAnsi="Open Sans" w:cs="Open Sans"/>
                <w:szCs w:val="20"/>
              </w:rPr>
              <w:t>p.473 Intro. Page that includes a thematic question and a list of goals for each lesson in unit 10.</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88FBA5B"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70CA0274" w:rsidR="006166D0" w:rsidRPr="004C254A" w:rsidRDefault="006166D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E007AF2"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16B306B6" w14:textId="795DC94D" w:rsidR="006166D0" w:rsidRPr="004C254A" w:rsidRDefault="006166D0" w:rsidP="004F5634">
            <w:pPr>
              <w:rPr>
                <w:rFonts w:ascii="Open Sans" w:hAnsi="Open Sans" w:cs="Open Sans"/>
                <w:b/>
                <w:szCs w:val="20"/>
              </w:rPr>
            </w:pP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A383A"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2D67285" w:rsidR="004F5CF5" w:rsidRPr="000479DB" w:rsidRDefault="006166D0" w:rsidP="004F5634">
            <w:pPr>
              <w:rPr>
                <w:rFonts w:ascii="Open Sans" w:hAnsi="Open Sans" w:cs="Open Sans"/>
                <w:szCs w:val="20"/>
              </w:rPr>
            </w:pPr>
            <w:r>
              <w:rPr>
                <w:rFonts w:ascii="Open Sans" w:hAnsi="Open Sans" w:cs="Open Sans"/>
                <w:szCs w:val="20"/>
              </w:rPr>
              <w:t>X</w:t>
            </w:r>
          </w:p>
        </w:tc>
        <w:tc>
          <w:tcPr>
            <w:tcW w:w="1738" w:type="pct"/>
          </w:tcPr>
          <w:p w14:paraId="367F153C" w14:textId="1FB830BF" w:rsidR="004F5CF5" w:rsidRPr="000479DB" w:rsidRDefault="006166D0" w:rsidP="004F5634">
            <w:pPr>
              <w:rPr>
                <w:rFonts w:ascii="Open Sans" w:hAnsi="Open Sans" w:cs="Open Sans"/>
                <w:szCs w:val="20"/>
              </w:rPr>
            </w:pPr>
            <w:r>
              <w:rPr>
                <w:rFonts w:ascii="Open Sans" w:hAnsi="Open Sans" w:cs="Open Sans"/>
                <w:szCs w:val="20"/>
              </w:rPr>
              <w:t>Not applicable.</w:t>
            </w: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9E06907"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2A7106DA" w14:textId="0C291DF6" w:rsidR="006166D0" w:rsidRPr="004C254A" w:rsidRDefault="006166D0"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B639C5"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B639C5"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F93E04"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4355EAB2" w:rsidR="00AF414A" w:rsidRPr="00E3415B" w:rsidRDefault="00BF337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F93E04"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384A1A5E" w:rsidR="00AF414A" w:rsidRPr="00E3415B" w:rsidRDefault="00BF337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B639C5"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B639C5"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F93E04"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1C0A4BFA" w:rsidR="00AF414A" w:rsidRPr="00BF3371" w:rsidRDefault="00BF337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66CFC296" w:rsidR="00AF414A" w:rsidRPr="00BF3371" w:rsidRDefault="00BF3371" w:rsidP="00E9768A">
            <w:pPr>
              <w:keepNext/>
              <w:shd w:val="clear" w:color="auto" w:fill="FFFFFF" w:themeFill="background1"/>
              <w:rPr>
                <w:rFonts w:ascii="Open Sans" w:hAnsi="Open Sans" w:cs="Open Sans"/>
                <w:b/>
                <w:szCs w:val="20"/>
              </w:rPr>
            </w:pPr>
            <w:r>
              <w:rPr>
                <w:rFonts w:ascii="Open Sans" w:hAnsi="Open Sans" w:cs="Open Sans"/>
                <w:b/>
                <w:szCs w:val="20"/>
              </w:rPr>
              <w:t>p. 32, 51, 92, 139, 235, 381</w:t>
            </w:r>
          </w:p>
        </w:tc>
      </w:tr>
      <w:tr w:rsidR="00AF414A" w:rsidRPr="00F93E04"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289891DC" w:rsidR="00AF414A" w:rsidRPr="00BF3371" w:rsidRDefault="00BF337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2080FDDE" w:rsidR="00AF414A" w:rsidRPr="00BF3371" w:rsidRDefault="00BF3371" w:rsidP="00E9768A">
            <w:pPr>
              <w:keepNext/>
              <w:shd w:val="clear" w:color="auto" w:fill="FFFFFF" w:themeFill="background1"/>
              <w:rPr>
                <w:rFonts w:ascii="Open Sans" w:hAnsi="Open Sans" w:cs="Open Sans"/>
                <w:b/>
                <w:szCs w:val="20"/>
              </w:rPr>
            </w:pPr>
            <w:r>
              <w:rPr>
                <w:rFonts w:ascii="Open Sans" w:hAnsi="Open Sans" w:cs="Open Sans"/>
                <w:b/>
                <w:szCs w:val="20"/>
              </w:rPr>
              <w:t>p. 21, 77, 130, 205, 285-286, 318, 364, 395, 421, 446</w:t>
            </w:r>
          </w:p>
        </w:tc>
      </w:tr>
      <w:tr w:rsidR="00AF414A" w:rsidRPr="00F93E04"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B24AC82" w:rsidR="00AF414A" w:rsidRPr="00BF3371" w:rsidRDefault="00BF337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0D310927" w:rsidR="00AF414A" w:rsidRPr="00BF3371" w:rsidRDefault="004D5284" w:rsidP="00E9768A">
            <w:pPr>
              <w:keepNext/>
              <w:shd w:val="clear" w:color="auto" w:fill="FFFFFF" w:themeFill="background1"/>
              <w:rPr>
                <w:rFonts w:ascii="Open Sans" w:hAnsi="Open Sans" w:cs="Open Sans"/>
                <w:b/>
                <w:szCs w:val="20"/>
              </w:rPr>
            </w:pPr>
            <w:r>
              <w:rPr>
                <w:rFonts w:ascii="Open Sans" w:hAnsi="Open Sans" w:cs="Open Sans"/>
                <w:b/>
                <w:szCs w:val="20"/>
              </w:rPr>
              <w:t>p. 22-23, 76-77, 129, 183-184, 237-238, 290-291, 343-344, 394-395, 445-446, 480-481</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F93E04"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7385E0F" w:rsidR="00AF414A" w:rsidRPr="004D5284" w:rsidRDefault="004D528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DBC5219" w:rsidR="00AF414A" w:rsidRPr="004D5284" w:rsidRDefault="004D5284" w:rsidP="00E9768A">
            <w:pPr>
              <w:keepNext/>
              <w:shd w:val="clear" w:color="auto" w:fill="FFFFFF" w:themeFill="background1"/>
              <w:rPr>
                <w:rFonts w:ascii="Open Sans" w:hAnsi="Open Sans" w:cs="Open Sans"/>
                <w:b/>
                <w:szCs w:val="20"/>
              </w:rPr>
            </w:pPr>
            <w:r>
              <w:rPr>
                <w:rFonts w:ascii="Open Sans" w:hAnsi="Open Sans" w:cs="Open Sans"/>
                <w:b/>
                <w:szCs w:val="20"/>
              </w:rPr>
              <w:t>p. 22-23, 66, 129, 140, 237-238, 290-291, 301, 394-395, 445-446, 480-481</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F93E04"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3F36A1E" w:rsidR="00AF414A" w:rsidRPr="004D5284" w:rsidRDefault="004D528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4768BA70" w:rsidR="00AF414A" w:rsidRPr="004D5284" w:rsidRDefault="004D5284" w:rsidP="00E9768A">
            <w:pPr>
              <w:keepNext/>
              <w:shd w:val="clear" w:color="auto" w:fill="FFFFFF" w:themeFill="background1"/>
              <w:rPr>
                <w:rFonts w:ascii="Open Sans" w:hAnsi="Open Sans" w:cs="Open Sans"/>
                <w:b/>
                <w:szCs w:val="20"/>
              </w:rPr>
            </w:pPr>
            <w:r>
              <w:rPr>
                <w:rFonts w:ascii="Open Sans" w:hAnsi="Open Sans" w:cs="Open Sans"/>
                <w:b/>
                <w:szCs w:val="20"/>
              </w:rPr>
              <w:t>p. 261, 422, 485</w:t>
            </w:r>
          </w:p>
        </w:tc>
      </w:tr>
      <w:tr w:rsidR="00AF414A" w:rsidRPr="00F93E04"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647CB79" w:rsidR="00AF414A" w:rsidRPr="004D5284" w:rsidRDefault="004D528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4E6F3C6F" w:rsidR="00AF414A" w:rsidRPr="004D5284" w:rsidRDefault="004D5284" w:rsidP="00E9768A">
            <w:pPr>
              <w:keepNext/>
              <w:shd w:val="clear" w:color="auto" w:fill="FFFFFF" w:themeFill="background1"/>
              <w:rPr>
                <w:rFonts w:ascii="Open Sans" w:hAnsi="Open Sans" w:cs="Open Sans"/>
                <w:b/>
                <w:szCs w:val="20"/>
              </w:rPr>
            </w:pPr>
            <w:r>
              <w:rPr>
                <w:rFonts w:ascii="Open Sans" w:hAnsi="Open Sans" w:cs="Open Sans"/>
                <w:b/>
                <w:szCs w:val="20"/>
              </w:rPr>
              <w:t>p. 51, 103, 155, 211, 265, 317, 369</w:t>
            </w:r>
            <w:r w:rsidR="0046044C">
              <w:rPr>
                <w:rFonts w:ascii="Open Sans" w:hAnsi="Open Sans" w:cs="Open Sans"/>
                <w:b/>
                <w:szCs w:val="20"/>
              </w:rPr>
              <w:t>, 421, 469, 492</w:t>
            </w:r>
          </w:p>
        </w:tc>
      </w:tr>
      <w:tr w:rsidR="00AF414A" w:rsidRPr="004D5284"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F93E04"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CF5C43B"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51E7E0EE"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p. 13, 37, 76, 117, 169, 196, 250, 301, 355, 383</w:t>
            </w:r>
          </w:p>
        </w:tc>
      </w:tr>
      <w:tr w:rsidR="00AF414A" w:rsidRPr="0046044C"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F93E04"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B53053C"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38B88309"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p. 3, 12, 13, 253, 310, 335, 349, 403, 483</w:t>
            </w:r>
          </w:p>
        </w:tc>
      </w:tr>
      <w:tr w:rsidR="00AF414A" w:rsidRPr="00B639C5"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1F867A96" w:rsidR="00AF414A" w:rsidRPr="00E3415B" w:rsidRDefault="006166D0" w:rsidP="00E9768A">
            <w:pPr>
              <w:keepNext/>
              <w:shd w:val="clear" w:color="auto" w:fill="FFFFFF" w:themeFill="background1"/>
              <w:rPr>
                <w:rFonts w:ascii="Open Sans" w:hAnsi="Open Sans" w:cs="Open Sans"/>
                <w:b/>
                <w:szCs w:val="20"/>
              </w:rPr>
            </w:pPr>
            <w:r>
              <w:rPr>
                <w:rFonts w:ascii="Open Sans" w:hAnsi="Open Sans" w:cs="Open Sans"/>
                <w:b/>
                <w:szCs w:val="20"/>
              </w:rPr>
              <w:t>This textbook continues to advance and develop the students’ proficiency skills through a variety of resources and activities that integrate the 5 C’s somewhat seamlessly in each unit. Overall, the book appears rigorous, yet thorough in its pursuit of</w:t>
            </w:r>
            <w:r w:rsidR="00916214">
              <w:rPr>
                <w:rFonts w:ascii="Open Sans" w:hAnsi="Open Sans" w:cs="Open Sans"/>
                <w:b/>
                <w:szCs w:val="20"/>
              </w:rPr>
              <w:t xml:space="preserve"> pushing students </w:t>
            </w:r>
            <w:r w:rsidR="006F6D79">
              <w:rPr>
                <w:rFonts w:ascii="Open Sans" w:hAnsi="Open Sans" w:cs="Open Sans"/>
                <w:b/>
                <w:szCs w:val="20"/>
              </w:rPr>
              <w:t>to the intermediate range of proficiency.</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B639C5"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B639C5"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F93E04"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5AE13C06"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6442B746"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p. 19, 20, 23, 128, 130, 225, 238, 341, 343-344, 369</w:t>
            </w:r>
          </w:p>
        </w:tc>
      </w:tr>
      <w:tr w:rsidR="00AF414A" w:rsidRPr="00F93E04"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EB24A4D"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31D1069"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p. 17, 60, 93, 121, 164-165, 190, 232, 277, 297, 340</w:t>
            </w:r>
          </w:p>
        </w:tc>
      </w:tr>
      <w:tr w:rsidR="00AF414A" w:rsidRPr="0046044C"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F93E04"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34E6B08"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6E5D634B"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p. 12, 22, 117, 174, 252, 280, 331, 343, 374, 377</w:t>
            </w:r>
          </w:p>
        </w:tc>
      </w:tr>
      <w:tr w:rsidR="00AF414A" w:rsidRPr="00F93E04"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5F5457C"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1DA61F9"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p. 37, 76-77, 141, 183-184, 237-238, 280, 301, 332, 382, 394-395</w:t>
            </w:r>
          </w:p>
        </w:tc>
      </w:tr>
      <w:tr w:rsidR="00AF414A" w:rsidRPr="0046044C"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F93E04"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1F7A82F1"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15630A62"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p. 52, 103, 155, 211, 265, 317, 369, 421, 469, 492</w:t>
            </w:r>
          </w:p>
        </w:tc>
      </w:tr>
      <w:tr w:rsidR="00AF414A" w:rsidRPr="0046044C"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F93E04"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91D24BA"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52B4BFE4"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p. 33, 42, 47, 61, 176, 353</w:t>
            </w:r>
          </w:p>
        </w:tc>
      </w:tr>
      <w:tr w:rsidR="00AF414A" w:rsidRPr="0046044C"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F93E04"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52D3A660"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26D27761" w:rsidR="00AF414A" w:rsidRPr="0046044C"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p. 485</w:t>
            </w:r>
          </w:p>
        </w:tc>
      </w:tr>
      <w:tr w:rsidR="00AF414A" w:rsidRPr="00B639C5"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4CEC2EA4" w:rsidR="00AF414A" w:rsidRPr="00E3415B" w:rsidRDefault="0046044C" w:rsidP="00E9768A">
            <w:pPr>
              <w:keepNext/>
              <w:shd w:val="clear" w:color="auto" w:fill="FFFFFF" w:themeFill="background1"/>
              <w:rPr>
                <w:rFonts w:ascii="Open Sans" w:hAnsi="Open Sans" w:cs="Open Sans"/>
                <w:b/>
                <w:szCs w:val="20"/>
              </w:rPr>
            </w:pPr>
            <w:r>
              <w:rPr>
                <w:rFonts w:ascii="Open Sans" w:hAnsi="Open Sans" w:cs="Open Sans"/>
                <w:b/>
                <w:szCs w:val="20"/>
              </w:rPr>
              <w:t>This textbook</w:t>
            </w:r>
            <w:r w:rsidR="006F6D79">
              <w:rPr>
                <w:rFonts w:ascii="Open Sans" w:hAnsi="Open Sans" w:cs="Open Sans"/>
                <w:b/>
                <w:szCs w:val="20"/>
              </w:rPr>
              <w:t xml:space="preserve"> contains a significant amount of resources for both the student and the teacher; however, there could be more resources like checklists or self-check mini-assessments</w:t>
            </w:r>
            <w:r>
              <w:rPr>
                <w:rFonts w:ascii="Open Sans" w:hAnsi="Open Sans" w:cs="Open Sans"/>
                <w:b/>
                <w:szCs w:val="20"/>
              </w:rPr>
              <w:t xml:space="preserve"> </w:t>
            </w:r>
            <w:r w:rsidR="006F6D79">
              <w:rPr>
                <w:rFonts w:ascii="Open Sans" w:hAnsi="Open Sans" w:cs="Open Sans"/>
                <w:b/>
                <w:szCs w:val="20"/>
              </w:rPr>
              <w:t>to help students assess their own progress more overtly.</w:t>
            </w: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B639C5"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B639C5"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2559B707" w:rsidR="00AF414A" w:rsidRPr="00E3415B" w:rsidRDefault="00B639C5"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453FAC8" w14:textId="77777777" w:rsidR="00B639C5" w:rsidRDefault="00B639C5" w:rsidP="00B639C5">
            <w:pPr>
              <w:shd w:val="clear" w:color="auto" w:fill="FFFFFF" w:themeFill="background1"/>
              <w:rPr>
                <w:rFonts w:ascii="Open Sans" w:hAnsi="Open Sans" w:cs="Open Sans"/>
                <w:szCs w:val="20"/>
              </w:rPr>
            </w:pPr>
            <w:r>
              <w:rPr>
                <w:rFonts w:ascii="Open Sans" w:hAnsi="Open Sans" w:cs="Open Sans"/>
                <w:szCs w:val="20"/>
              </w:rPr>
              <w:t>This textbook provides students with increasingly challenging activities in each of the communicative modes.</w:t>
            </w:r>
          </w:p>
          <w:p w14:paraId="34C8B20F" w14:textId="77777777" w:rsidR="00B639C5" w:rsidRDefault="00B639C5" w:rsidP="00B639C5">
            <w:pPr>
              <w:shd w:val="clear" w:color="auto" w:fill="FFFFFF" w:themeFill="background1"/>
              <w:rPr>
                <w:rFonts w:ascii="Open Sans" w:hAnsi="Open Sans" w:cs="Open Sans"/>
                <w:szCs w:val="20"/>
              </w:rPr>
            </w:pPr>
          </w:p>
          <w:p w14:paraId="1263B667" w14:textId="77777777" w:rsidR="00B639C5" w:rsidRDefault="00B639C5" w:rsidP="00B639C5">
            <w:pPr>
              <w:shd w:val="clear" w:color="auto" w:fill="FFFFFF" w:themeFill="background1"/>
              <w:rPr>
                <w:rFonts w:ascii="Open Sans" w:hAnsi="Open Sans" w:cs="Open Sans"/>
                <w:szCs w:val="20"/>
              </w:rPr>
            </w:pPr>
            <w:r>
              <w:rPr>
                <w:rFonts w:ascii="Open Sans" w:hAnsi="Open Sans" w:cs="Open Sans"/>
                <w:szCs w:val="20"/>
              </w:rPr>
              <w:t>Examples include, but are not limited to the numerous “Diálogo”, “¡Comunicación”, “Para conversar”, and “Escritura” activities found in each chapter.</w:t>
            </w:r>
          </w:p>
          <w:p w14:paraId="184A92C3" w14:textId="77777777" w:rsidR="00AF414A" w:rsidRPr="00E3415B" w:rsidRDefault="00AF414A" w:rsidP="00E9768A">
            <w:pPr>
              <w:shd w:val="clear" w:color="auto" w:fill="FFFFFF" w:themeFill="background1"/>
              <w:rPr>
                <w:rFonts w:ascii="Open Sans" w:hAnsi="Open Sans" w:cs="Open Sans"/>
                <w:szCs w:val="20"/>
              </w:rPr>
            </w:pPr>
          </w:p>
        </w:tc>
      </w:tr>
      <w:tr w:rsidR="00B639C5" w:rsidRPr="00B639C5" w14:paraId="03D316D4" w14:textId="77777777" w:rsidTr="00E3415B">
        <w:trPr>
          <w:trHeight w:val="1296"/>
        </w:trPr>
        <w:tc>
          <w:tcPr>
            <w:tcW w:w="6025" w:type="dxa"/>
            <w:vAlign w:val="center"/>
          </w:tcPr>
          <w:p w14:paraId="41CC066D" w14:textId="77777777" w:rsidR="00B639C5" w:rsidRPr="00E3415B" w:rsidRDefault="00B639C5" w:rsidP="00B639C5">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88624EA" w:rsidR="00B639C5" w:rsidRPr="00E3415B" w:rsidRDefault="00B5130D" w:rsidP="00B639C5">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B639C5" w:rsidRPr="00E3415B" w:rsidRDefault="00B639C5" w:rsidP="00B639C5">
            <w:pPr>
              <w:shd w:val="clear" w:color="auto" w:fill="FFFFFF" w:themeFill="background1"/>
              <w:rPr>
                <w:rFonts w:ascii="Open Sans" w:hAnsi="Open Sans" w:cs="Open Sans"/>
                <w:szCs w:val="20"/>
              </w:rPr>
            </w:pPr>
          </w:p>
        </w:tc>
        <w:tc>
          <w:tcPr>
            <w:tcW w:w="5665" w:type="dxa"/>
          </w:tcPr>
          <w:p w14:paraId="16DC0D0F" w14:textId="18B79AED" w:rsidR="00B639C5" w:rsidRDefault="00B639C5" w:rsidP="00B639C5">
            <w:pPr>
              <w:shd w:val="clear" w:color="auto" w:fill="FFFFFF" w:themeFill="background1"/>
              <w:rPr>
                <w:rFonts w:ascii="Open Sans" w:hAnsi="Open Sans" w:cs="Open Sans"/>
                <w:szCs w:val="20"/>
              </w:rPr>
            </w:pPr>
            <w:r>
              <w:rPr>
                <w:rFonts w:ascii="Open Sans" w:hAnsi="Open Sans" w:cs="Open Sans"/>
                <w:szCs w:val="20"/>
              </w:rPr>
              <w:t>Many textbooks use a grammar-based preliminary lesson and/or review section to begin each new level of study beyond the first year. ¡Qué chévere! takes a different approach in that it introduces a new theme and cultural context, but recycles previously learned structures and interweaves grammar review and new material simultaneous in a more natural contextual way.</w:t>
            </w:r>
          </w:p>
          <w:p w14:paraId="7DB025E3" w14:textId="4CB0B603" w:rsidR="00B639C5" w:rsidRDefault="00B639C5" w:rsidP="00B639C5">
            <w:pPr>
              <w:shd w:val="clear" w:color="auto" w:fill="FFFFFF" w:themeFill="background1"/>
              <w:rPr>
                <w:rFonts w:ascii="Open Sans" w:hAnsi="Open Sans" w:cs="Open Sans"/>
                <w:szCs w:val="20"/>
              </w:rPr>
            </w:pPr>
            <w:r>
              <w:rPr>
                <w:rFonts w:ascii="Open Sans" w:hAnsi="Open Sans" w:cs="Open Sans"/>
                <w:szCs w:val="20"/>
              </w:rPr>
              <w:br/>
              <w:t>For example, Unit 1 – Technology in daily life recycles familiar structures like phrases for expressing likes, wants, needs, ir + a + infinitive</w:t>
            </w:r>
            <w:r w:rsidR="00B5130D">
              <w:rPr>
                <w:rFonts w:ascii="Open Sans" w:hAnsi="Open Sans" w:cs="Open Sans"/>
                <w:szCs w:val="20"/>
              </w:rPr>
              <w:t xml:space="preserve"> all while introducing new vocabulary and having students focus on using everything in context as opposed to in isolation.</w:t>
            </w:r>
          </w:p>
          <w:p w14:paraId="7394986D" w14:textId="7152F709" w:rsidR="00B639C5" w:rsidRPr="00B639C5" w:rsidRDefault="00B639C5" w:rsidP="00B639C5">
            <w:pPr>
              <w:tabs>
                <w:tab w:val="left" w:pos="1005"/>
              </w:tabs>
              <w:rPr>
                <w:rFonts w:ascii="Open Sans" w:hAnsi="Open Sans" w:cs="Open Sans"/>
                <w:szCs w:val="20"/>
              </w:rPr>
            </w:pPr>
          </w:p>
        </w:tc>
      </w:tr>
      <w:tr w:rsidR="00B639C5" w:rsidRPr="00B639C5" w14:paraId="206442BC" w14:textId="77777777" w:rsidTr="00E3415B">
        <w:trPr>
          <w:trHeight w:val="1296"/>
        </w:trPr>
        <w:tc>
          <w:tcPr>
            <w:tcW w:w="6025" w:type="dxa"/>
            <w:vAlign w:val="center"/>
          </w:tcPr>
          <w:p w14:paraId="541F754B" w14:textId="77777777" w:rsidR="00B639C5" w:rsidRPr="00E3415B" w:rsidRDefault="00B639C5" w:rsidP="00B639C5">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B639C5" w:rsidRPr="00E3415B" w:rsidRDefault="00B639C5" w:rsidP="00B639C5">
            <w:pPr>
              <w:shd w:val="clear" w:color="auto" w:fill="FFFFFF" w:themeFill="background1"/>
              <w:tabs>
                <w:tab w:val="left" w:pos="2010"/>
              </w:tabs>
              <w:rPr>
                <w:rFonts w:ascii="Open Sans" w:hAnsi="Open Sans" w:cs="Open Sans"/>
                <w:b/>
                <w:szCs w:val="20"/>
              </w:rPr>
            </w:pPr>
          </w:p>
        </w:tc>
        <w:tc>
          <w:tcPr>
            <w:tcW w:w="1350" w:type="dxa"/>
          </w:tcPr>
          <w:p w14:paraId="169EFD8E" w14:textId="2B1D5571" w:rsidR="00B639C5" w:rsidRPr="00E3415B" w:rsidRDefault="00B5130D" w:rsidP="00B639C5">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B639C5" w:rsidRPr="00E3415B" w:rsidRDefault="00B639C5" w:rsidP="00B639C5">
            <w:pPr>
              <w:shd w:val="clear" w:color="auto" w:fill="FFFFFF" w:themeFill="background1"/>
              <w:rPr>
                <w:rFonts w:ascii="Open Sans" w:hAnsi="Open Sans" w:cs="Open Sans"/>
                <w:szCs w:val="20"/>
              </w:rPr>
            </w:pPr>
          </w:p>
          <w:p w14:paraId="6B6347A9" w14:textId="77777777" w:rsidR="00B639C5" w:rsidRPr="00E3415B" w:rsidRDefault="00B639C5" w:rsidP="00B639C5">
            <w:pPr>
              <w:shd w:val="clear" w:color="auto" w:fill="FFFFFF" w:themeFill="background1"/>
              <w:rPr>
                <w:rFonts w:ascii="Open Sans" w:hAnsi="Open Sans" w:cs="Open Sans"/>
                <w:szCs w:val="20"/>
              </w:rPr>
            </w:pPr>
          </w:p>
        </w:tc>
        <w:tc>
          <w:tcPr>
            <w:tcW w:w="1350" w:type="dxa"/>
          </w:tcPr>
          <w:p w14:paraId="5AC10139" w14:textId="77777777" w:rsidR="00B639C5" w:rsidRPr="00E3415B" w:rsidRDefault="00B639C5" w:rsidP="00B639C5">
            <w:pPr>
              <w:shd w:val="clear" w:color="auto" w:fill="FFFFFF" w:themeFill="background1"/>
              <w:rPr>
                <w:rFonts w:ascii="Open Sans" w:hAnsi="Open Sans" w:cs="Open Sans"/>
                <w:szCs w:val="20"/>
              </w:rPr>
            </w:pPr>
          </w:p>
        </w:tc>
        <w:tc>
          <w:tcPr>
            <w:tcW w:w="5665" w:type="dxa"/>
          </w:tcPr>
          <w:p w14:paraId="3958D806" w14:textId="2DBE7186" w:rsidR="00B639C5" w:rsidRPr="00E3415B" w:rsidRDefault="00B5130D" w:rsidP="00B5130D">
            <w:pPr>
              <w:shd w:val="clear" w:color="auto" w:fill="FFFFFF" w:themeFill="background1"/>
              <w:rPr>
                <w:rFonts w:ascii="Open Sans" w:hAnsi="Open Sans" w:cs="Open Sans"/>
                <w:szCs w:val="20"/>
              </w:rPr>
            </w:pPr>
            <w:r>
              <w:rPr>
                <w:rFonts w:ascii="Open Sans" w:hAnsi="Open Sans" w:cs="Open Sans"/>
                <w:szCs w:val="20"/>
              </w:rPr>
              <w:t>The ¡Qué chévere! program is replete with culture.</w:t>
            </w:r>
            <w:r>
              <w:rPr>
                <w:rFonts w:ascii="Open Sans" w:hAnsi="Open Sans" w:cs="Open Sans"/>
                <w:szCs w:val="20"/>
              </w:rPr>
              <w:br/>
              <w:t>This book not only includes two cultural readings with activities per unit (e.g. – p.88 “Sentirse bien de manera natural” and p.89 “La importancia de intérpretes médicos”) , but it also provides a cultural context that permeates each unit. For instance, in Unit 3 - ¡Vamos a la ciudad!, the cultural theme is México. This unit and many others include vibrant examples of pictures and simulated conversations between native speakers and this unit, in particular, introduces a variety of cultural elements about México throughout the unit and its activities. These activities require the students to use the new grammar and vocabulary in context. (e.g. – p. 129 “Parkour in México” and p.130 Act. 41-42) This interwoven nature of culture and development of communicative skills is prevalent throughout this book and the entire ¡Qué chévere! series.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B639C5"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B5130D" w:rsidRPr="00B639C5" w14:paraId="164E3230" w14:textId="77777777" w:rsidTr="00E3415B">
        <w:trPr>
          <w:trHeight w:val="1296"/>
        </w:trPr>
        <w:tc>
          <w:tcPr>
            <w:tcW w:w="6025" w:type="dxa"/>
            <w:vAlign w:val="center"/>
          </w:tcPr>
          <w:p w14:paraId="5E3F00B4" w14:textId="77777777" w:rsidR="00B5130D" w:rsidRPr="00E3415B" w:rsidRDefault="00B5130D" w:rsidP="00B5130D">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BDC02F5" w:rsidR="00B5130D" w:rsidRPr="00E3415B" w:rsidRDefault="00B5130D" w:rsidP="00B5130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B5130D" w:rsidRPr="00E3415B" w:rsidRDefault="00B5130D" w:rsidP="00B5130D">
            <w:pPr>
              <w:shd w:val="clear" w:color="auto" w:fill="FFFFFF" w:themeFill="background1"/>
              <w:rPr>
                <w:rFonts w:ascii="Open Sans" w:hAnsi="Open Sans" w:cs="Open Sans"/>
                <w:szCs w:val="20"/>
              </w:rPr>
            </w:pPr>
          </w:p>
        </w:tc>
        <w:tc>
          <w:tcPr>
            <w:tcW w:w="5665" w:type="dxa"/>
          </w:tcPr>
          <w:p w14:paraId="0348AE2A" w14:textId="4EA26454" w:rsidR="00B5130D" w:rsidRPr="00E3415B" w:rsidRDefault="00B5130D" w:rsidP="00B5130D">
            <w:pPr>
              <w:shd w:val="clear" w:color="auto" w:fill="FFFFFF" w:themeFill="background1"/>
              <w:rPr>
                <w:rFonts w:ascii="Open Sans" w:hAnsi="Open Sans" w:cs="Open Sans"/>
                <w:szCs w:val="20"/>
              </w:rPr>
            </w:pPr>
            <w:r>
              <w:rPr>
                <w:rFonts w:ascii="Open Sans" w:hAnsi="Open Sans" w:cs="Open Sans"/>
                <w:szCs w:val="20"/>
              </w:rPr>
              <w:t>This book does a superb job of integrating most of the five C’s within each chapter and unit. Although, like most textbooks, the support for “Communities” is an afterthought and generally added on to other activities or sections as a minor blurb, entitled “Comunidades.”</w:t>
            </w:r>
          </w:p>
        </w:tc>
      </w:tr>
      <w:tr w:rsidR="00B5130D" w:rsidRPr="0057505C" w14:paraId="22621987" w14:textId="77777777" w:rsidTr="00E3415B">
        <w:trPr>
          <w:trHeight w:val="1296"/>
        </w:trPr>
        <w:tc>
          <w:tcPr>
            <w:tcW w:w="6025" w:type="dxa"/>
            <w:vAlign w:val="center"/>
          </w:tcPr>
          <w:p w14:paraId="50E8265E" w14:textId="77777777" w:rsidR="00B5130D" w:rsidRPr="00E3415B" w:rsidRDefault="00B5130D" w:rsidP="00B5130D">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B5130D" w:rsidRPr="00E3415B" w:rsidRDefault="00B5130D" w:rsidP="00B5130D">
            <w:pPr>
              <w:shd w:val="clear" w:color="auto" w:fill="FFFFFF" w:themeFill="background1"/>
              <w:tabs>
                <w:tab w:val="left" w:pos="2010"/>
              </w:tabs>
              <w:rPr>
                <w:rFonts w:ascii="Open Sans" w:hAnsi="Open Sans" w:cs="Open Sans"/>
                <w:b/>
                <w:szCs w:val="20"/>
              </w:rPr>
            </w:pPr>
          </w:p>
        </w:tc>
        <w:tc>
          <w:tcPr>
            <w:tcW w:w="1344" w:type="dxa"/>
          </w:tcPr>
          <w:p w14:paraId="392AF4AD" w14:textId="7848B967" w:rsidR="00B5130D" w:rsidRPr="00E3415B" w:rsidRDefault="00B5130D" w:rsidP="00B5130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B5130D" w:rsidRPr="00E3415B" w:rsidRDefault="00B5130D" w:rsidP="00B5130D">
            <w:pPr>
              <w:shd w:val="clear" w:color="auto" w:fill="FFFFFF" w:themeFill="background1"/>
              <w:rPr>
                <w:rFonts w:ascii="Open Sans" w:hAnsi="Open Sans" w:cs="Open Sans"/>
                <w:szCs w:val="20"/>
              </w:rPr>
            </w:pPr>
          </w:p>
        </w:tc>
        <w:tc>
          <w:tcPr>
            <w:tcW w:w="5665" w:type="dxa"/>
          </w:tcPr>
          <w:p w14:paraId="46EFB944" w14:textId="77777777" w:rsidR="00B5130D" w:rsidRDefault="00B5130D" w:rsidP="00B5130D">
            <w:pPr>
              <w:shd w:val="clear" w:color="auto" w:fill="FFFFFF" w:themeFill="background1"/>
              <w:rPr>
                <w:rFonts w:ascii="Open Sans" w:hAnsi="Open Sans" w:cs="Open Sans"/>
                <w:szCs w:val="20"/>
              </w:rPr>
            </w:pPr>
            <w:r>
              <w:rPr>
                <w:rFonts w:ascii="Open Sans" w:hAnsi="Open Sans" w:cs="Open Sans"/>
                <w:szCs w:val="20"/>
              </w:rPr>
              <w:t>Many of the tasks the students are asked to complete as a part of this textbook series are real-world based and require students to think critically.</w:t>
            </w:r>
          </w:p>
          <w:p w14:paraId="75A33BDE" w14:textId="77777777" w:rsidR="00B5130D" w:rsidRDefault="00B5130D" w:rsidP="00B5130D">
            <w:pPr>
              <w:shd w:val="clear" w:color="auto" w:fill="FFFFFF" w:themeFill="background1"/>
              <w:rPr>
                <w:rFonts w:ascii="Open Sans" w:hAnsi="Open Sans" w:cs="Open Sans"/>
                <w:szCs w:val="20"/>
              </w:rPr>
            </w:pPr>
          </w:p>
          <w:p w14:paraId="123CAF82" w14:textId="77777777" w:rsidR="00B5130D" w:rsidRDefault="00B5130D" w:rsidP="00B5130D">
            <w:pPr>
              <w:shd w:val="clear" w:color="auto" w:fill="FFFFFF" w:themeFill="background1"/>
              <w:rPr>
                <w:rFonts w:ascii="Open Sans" w:hAnsi="Open Sans" w:cs="Open Sans"/>
                <w:szCs w:val="20"/>
              </w:rPr>
            </w:pPr>
            <w:r>
              <w:rPr>
                <w:rFonts w:ascii="Open Sans" w:hAnsi="Open Sans" w:cs="Open Sans"/>
                <w:szCs w:val="20"/>
              </w:rPr>
              <w:t>Examples include:</w:t>
            </w:r>
          </w:p>
          <w:p w14:paraId="3D25CB72" w14:textId="7D61017B" w:rsidR="00B5130D" w:rsidRDefault="00B5130D" w:rsidP="00B5130D">
            <w:pPr>
              <w:shd w:val="clear" w:color="auto" w:fill="FFFFFF" w:themeFill="background1"/>
              <w:rPr>
                <w:rFonts w:ascii="Open Sans" w:hAnsi="Open Sans" w:cs="Open Sans"/>
                <w:szCs w:val="20"/>
              </w:rPr>
            </w:pPr>
            <w:r>
              <w:rPr>
                <w:rFonts w:ascii="Open Sans" w:hAnsi="Open Sans" w:cs="Open Sans"/>
                <w:szCs w:val="20"/>
              </w:rPr>
              <w:t>p.1</w:t>
            </w:r>
            <w:r w:rsidR="0057505C">
              <w:rPr>
                <w:rFonts w:ascii="Open Sans" w:hAnsi="Open Sans" w:cs="Open Sans"/>
                <w:szCs w:val="20"/>
              </w:rPr>
              <w:t>69</w:t>
            </w:r>
            <w:r>
              <w:rPr>
                <w:rFonts w:ascii="Open Sans" w:hAnsi="Open Sans" w:cs="Open Sans"/>
                <w:szCs w:val="20"/>
              </w:rPr>
              <w:t xml:space="preserve"> “</w:t>
            </w:r>
            <w:r w:rsidR="0057505C">
              <w:rPr>
                <w:rFonts w:ascii="Open Sans" w:hAnsi="Open Sans" w:cs="Open Sans"/>
                <w:szCs w:val="20"/>
              </w:rPr>
              <w:t>Diversión popular salvadoreña en San Miguel</w:t>
            </w:r>
            <w:r>
              <w:rPr>
                <w:rFonts w:ascii="Open Sans" w:hAnsi="Open Sans" w:cs="Open Sans"/>
                <w:szCs w:val="20"/>
              </w:rPr>
              <w:t xml:space="preserve">” – Here students are asked to read a </w:t>
            </w:r>
            <w:r w:rsidR="0057505C">
              <w:rPr>
                <w:rFonts w:ascii="Open Sans" w:hAnsi="Open Sans" w:cs="Open Sans"/>
                <w:szCs w:val="20"/>
              </w:rPr>
              <w:t>selection on El Carnaval de San Miguel, answer comprehension questions, analyze the event, and make comparisons with celebrations in the students’ heritage culture.</w:t>
            </w:r>
          </w:p>
          <w:p w14:paraId="6DFA973F" w14:textId="77777777" w:rsidR="00B5130D" w:rsidRDefault="00B5130D" w:rsidP="00B5130D">
            <w:pPr>
              <w:shd w:val="clear" w:color="auto" w:fill="FFFFFF" w:themeFill="background1"/>
              <w:rPr>
                <w:rFonts w:ascii="Open Sans" w:hAnsi="Open Sans" w:cs="Open Sans"/>
                <w:szCs w:val="20"/>
              </w:rPr>
            </w:pPr>
          </w:p>
          <w:p w14:paraId="5D37025A" w14:textId="7E697E4B" w:rsidR="00B5130D" w:rsidRPr="0057505C" w:rsidRDefault="00B5130D" w:rsidP="00B5130D">
            <w:pPr>
              <w:shd w:val="clear" w:color="auto" w:fill="FFFFFF" w:themeFill="background1"/>
              <w:rPr>
                <w:rFonts w:ascii="Open Sans" w:hAnsi="Open Sans" w:cs="Open Sans"/>
                <w:szCs w:val="20"/>
              </w:rPr>
            </w:pPr>
            <w:r w:rsidRPr="0057505C">
              <w:rPr>
                <w:rFonts w:ascii="Open Sans" w:hAnsi="Open Sans" w:cs="Open Sans"/>
                <w:szCs w:val="20"/>
              </w:rPr>
              <w:t>p.</w:t>
            </w:r>
            <w:r w:rsidR="0057505C" w:rsidRPr="0057505C">
              <w:rPr>
                <w:rFonts w:ascii="Open Sans" w:hAnsi="Open Sans" w:cs="Open Sans"/>
                <w:szCs w:val="20"/>
              </w:rPr>
              <w:t xml:space="preserve">409 “Atracción para turistas jóvenes” – Here students read, discuss, and analyze </w:t>
            </w:r>
            <w:r w:rsidR="0057505C">
              <w:rPr>
                <w:rFonts w:ascii="Open Sans" w:hAnsi="Open Sans" w:cs="Open Sans"/>
                <w:szCs w:val="20"/>
              </w:rPr>
              <w:t>the concept of the youth discotheque. It also requires them to analyze an actual youth discount card. Finally, it has students compare clubs here in the states with those in Spain,</w:t>
            </w:r>
          </w:p>
        </w:tc>
      </w:tr>
      <w:tr w:rsidR="00B5130D" w:rsidRPr="00B639C5" w14:paraId="2C573C9C" w14:textId="77777777" w:rsidTr="00E3415B">
        <w:trPr>
          <w:trHeight w:val="1296"/>
        </w:trPr>
        <w:tc>
          <w:tcPr>
            <w:tcW w:w="6025" w:type="dxa"/>
            <w:vAlign w:val="center"/>
          </w:tcPr>
          <w:p w14:paraId="287A19ED" w14:textId="77777777" w:rsidR="00B5130D" w:rsidRPr="00E3415B" w:rsidRDefault="00B5130D" w:rsidP="00B5130D">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5525FDA1" w:rsidR="00B5130D" w:rsidRPr="00E3415B" w:rsidRDefault="00B5130D" w:rsidP="00B5130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B5130D" w:rsidRPr="00E3415B" w:rsidRDefault="00B5130D" w:rsidP="00B5130D">
            <w:pPr>
              <w:shd w:val="clear" w:color="auto" w:fill="FFFFFF" w:themeFill="background1"/>
              <w:rPr>
                <w:rFonts w:ascii="Open Sans" w:hAnsi="Open Sans" w:cs="Open Sans"/>
                <w:szCs w:val="20"/>
              </w:rPr>
            </w:pPr>
          </w:p>
        </w:tc>
        <w:tc>
          <w:tcPr>
            <w:tcW w:w="5665" w:type="dxa"/>
          </w:tcPr>
          <w:p w14:paraId="4B5B5E8D" w14:textId="77777777" w:rsidR="00B5130D" w:rsidRDefault="00B5130D" w:rsidP="00B5130D">
            <w:pPr>
              <w:shd w:val="clear" w:color="auto" w:fill="FFFFFF" w:themeFill="background1"/>
              <w:rPr>
                <w:rFonts w:ascii="Open Sans" w:hAnsi="Open Sans" w:cs="Open Sans"/>
                <w:szCs w:val="20"/>
              </w:rPr>
            </w:pPr>
            <w:r>
              <w:rPr>
                <w:rFonts w:ascii="Open Sans" w:hAnsi="Open Sans" w:cs="Open Sans"/>
                <w:szCs w:val="20"/>
              </w:rPr>
              <w:t xml:space="preserve">These supports are found primarily in the Teacher’s Edition. They are usually entitled </w:t>
            </w:r>
            <w:r>
              <w:rPr>
                <w:rFonts w:ascii="Open Sans" w:hAnsi="Open Sans" w:cs="Open Sans"/>
                <w:szCs w:val="20"/>
              </w:rPr>
              <w:br/>
              <w:t>“Differentiated Learning,” “Special Needs Students,” and “Multiple Intelligences.”</w:t>
            </w:r>
          </w:p>
          <w:p w14:paraId="0B471C7F" w14:textId="77777777" w:rsidR="00B5130D" w:rsidRDefault="00B5130D" w:rsidP="00B5130D">
            <w:pPr>
              <w:shd w:val="clear" w:color="auto" w:fill="FFFFFF" w:themeFill="background1"/>
              <w:rPr>
                <w:rFonts w:ascii="Open Sans" w:hAnsi="Open Sans" w:cs="Open Sans"/>
                <w:szCs w:val="20"/>
              </w:rPr>
            </w:pPr>
          </w:p>
          <w:p w14:paraId="70E74C2A" w14:textId="77777777" w:rsidR="00B5130D" w:rsidRDefault="00B5130D" w:rsidP="00B5130D">
            <w:pPr>
              <w:shd w:val="clear" w:color="auto" w:fill="FFFFFF" w:themeFill="background1"/>
              <w:rPr>
                <w:rFonts w:ascii="Open Sans" w:hAnsi="Open Sans" w:cs="Open Sans"/>
                <w:szCs w:val="20"/>
              </w:rPr>
            </w:pPr>
            <w:r w:rsidRPr="000028DB">
              <w:rPr>
                <w:rFonts w:ascii="Open Sans" w:hAnsi="Open Sans" w:cs="Open Sans"/>
                <w:szCs w:val="20"/>
              </w:rPr>
              <w:t>For example, on p.</w:t>
            </w:r>
            <w:r w:rsidR="0057505C">
              <w:rPr>
                <w:rFonts w:ascii="Open Sans" w:hAnsi="Open Sans" w:cs="Open Sans"/>
                <w:szCs w:val="20"/>
              </w:rPr>
              <w:t>11</w:t>
            </w:r>
            <w:r w:rsidRPr="000028DB">
              <w:rPr>
                <w:rFonts w:ascii="Open Sans" w:hAnsi="Open Sans" w:cs="Open Sans"/>
                <w:szCs w:val="20"/>
              </w:rPr>
              <w:t xml:space="preserve"> the Teacher’s Ed</w:t>
            </w:r>
            <w:r>
              <w:rPr>
                <w:rFonts w:ascii="Open Sans" w:hAnsi="Open Sans" w:cs="Open Sans"/>
                <w:szCs w:val="20"/>
              </w:rPr>
              <w:t xml:space="preserve">ition offers “Differentiated Learning” for Heritage </w:t>
            </w:r>
            <w:r w:rsidR="001B5144">
              <w:rPr>
                <w:rFonts w:ascii="Open Sans" w:hAnsi="Open Sans" w:cs="Open Sans"/>
                <w:szCs w:val="20"/>
              </w:rPr>
              <w:t>Speakers and on p.13 it describes how to help “Special Needs Students” who may demonstrate behavioral issues during a discussion on social networking</w:t>
            </w:r>
            <w:r>
              <w:rPr>
                <w:rFonts w:ascii="Open Sans" w:hAnsi="Open Sans" w:cs="Open Sans"/>
                <w:szCs w:val="20"/>
              </w:rPr>
              <w:t>.</w:t>
            </w:r>
          </w:p>
          <w:p w14:paraId="2B6735EE" w14:textId="77777777" w:rsidR="00342FC7" w:rsidRDefault="00342FC7" w:rsidP="00B5130D">
            <w:pPr>
              <w:shd w:val="clear" w:color="auto" w:fill="FFFFFF" w:themeFill="background1"/>
              <w:rPr>
                <w:rFonts w:ascii="Open Sans" w:hAnsi="Open Sans" w:cs="Open Sans"/>
                <w:szCs w:val="20"/>
              </w:rPr>
            </w:pPr>
          </w:p>
          <w:p w14:paraId="700FE1D3" w14:textId="15F59A72" w:rsidR="00342FC7" w:rsidRPr="00E3415B" w:rsidRDefault="00342FC7" w:rsidP="00B5130D">
            <w:pPr>
              <w:shd w:val="clear" w:color="auto" w:fill="FFFFFF" w:themeFill="background1"/>
              <w:rPr>
                <w:rFonts w:ascii="Open Sans" w:hAnsi="Open Sans" w:cs="Open Sans"/>
                <w:szCs w:val="20"/>
              </w:rPr>
            </w:pPr>
            <w:r>
              <w:rPr>
                <w:rFonts w:ascii="Open Sans" w:hAnsi="Open Sans" w:cs="Open Sans"/>
                <w:szCs w:val="20"/>
              </w:rPr>
              <w:t>Additionally, the publisher does provide an option to purchase additional materials to provide more in-depth support for heritage speakers.</w:t>
            </w:r>
          </w:p>
        </w:tc>
      </w:tr>
      <w:tr w:rsidR="00B5130D" w:rsidRPr="00B639C5" w14:paraId="3A398581" w14:textId="77777777" w:rsidTr="00E3415B">
        <w:trPr>
          <w:trHeight w:val="1296"/>
        </w:trPr>
        <w:tc>
          <w:tcPr>
            <w:tcW w:w="6025" w:type="dxa"/>
            <w:vAlign w:val="center"/>
          </w:tcPr>
          <w:p w14:paraId="29BD0850" w14:textId="77777777" w:rsidR="00B5130D" w:rsidRPr="00E3415B" w:rsidRDefault="00B5130D" w:rsidP="00B5130D">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537BF44C" w:rsidR="00B5130D" w:rsidRPr="00E3415B" w:rsidRDefault="00B5130D" w:rsidP="00B5130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B5130D" w:rsidRPr="00E3415B" w:rsidRDefault="00B5130D" w:rsidP="00B5130D">
            <w:pPr>
              <w:shd w:val="clear" w:color="auto" w:fill="FFFFFF" w:themeFill="background1"/>
              <w:rPr>
                <w:rFonts w:ascii="Open Sans" w:hAnsi="Open Sans" w:cs="Open Sans"/>
                <w:szCs w:val="20"/>
              </w:rPr>
            </w:pPr>
          </w:p>
        </w:tc>
        <w:tc>
          <w:tcPr>
            <w:tcW w:w="5665" w:type="dxa"/>
          </w:tcPr>
          <w:p w14:paraId="683F171B" w14:textId="7E1B50F7" w:rsidR="00B5130D" w:rsidRDefault="00B5130D" w:rsidP="00B5130D">
            <w:pPr>
              <w:shd w:val="clear" w:color="auto" w:fill="FFFFFF" w:themeFill="background1"/>
              <w:rPr>
                <w:rFonts w:ascii="Open Sans" w:hAnsi="Open Sans" w:cs="Open Sans"/>
                <w:szCs w:val="20"/>
              </w:rPr>
            </w:pPr>
            <w:r>
              <w:rPr>
                <w:rFonts w:ascii="Open Sans" w:hAnsi="Open Sans" w:cs="Open Sans"/>
                <w:szCs w:val="20"/>
              </w:rPr>
              <w:t>This textbook pro</w:t>
            </w:r>
            <w:r w:rsidR="0057505C">
              <w:rPr>
                <w:rFonts w:ascii="Open Sans" w:hAnsi="Open Sans" w:cs="Open Sans"/>
                <w:szCs w:val="20"/>
              </w:rPr>
              <w:t>vides resources to help teacher</w:t>
            </w:r>
            <w:r>
              <w:rPr>
                <w:rFonts w:ascii="Open Sans" w:hAnsi="Open Sans" w:cs="Open Sans"/>
                <w:szCs w:val="20"/>
              </w:rPr>
              <w:t>s provide differentiated instruction along the entire breadth of the intelligence spectrum. From assistance for slower-paced learners to extension activities for the higher-level learners, teachers have the tools they need to address each student’s individual needs.</w:t>
            </w:r>
          </w:p>
          <w:p w14:paraId="5766448B" w14:textId="77777777" w:rsidR="00B5130D" w:rsidRDefault="00B5130D" w:rsidP="00B5130D">
            <w:pPr>
              <w:shd w:val="clear" w:color="auto" w:fill="FFFFFF" w:themeFill="background1"/>
              <w:rPr>
                <w:rFonts w:ascii="Open Sans" w:hAnsi="Open Sans" w:cs="Open Sans"/>
                <w:szCs w:val="20"/>
              </w:rPr>
            </w:pPr>
          </w:p>
          <w:p w14:paraId="09606B41" w14:textId="3CB195C2" w:rsidR="00B5130D" w:rsidRDefault="00B5130D" w:rsidP="00B5130D">
            <w:pPr>
              <w:shd w:val="clear" w:color="auto" w:fill="FFFFFF" w:themeFill="background1"/>
              <w:rPr>
                <w:rFonts w:ascii="Open Sans" w:hAnsi="Open Sans" w:cs="Open Sans"/>
                <w:szCs w:val="20"/>
              </w:rPr>
            </w:pPr>
            <w:r>
              <w:rPr>
                <w:rFonts w:ascii="Open Sans" w:hAnsi="Open Sans" w:cs="Open Sans"/>
                <w:szCs w:val="20"/>
              </w:rPr>
              <w:t>For example, on p.</w:t>
            </w:r>
            <w:r w:rsidR="001B5144">
              <w:rPr>
                <w:rFonts w:ascii="Open Sans" w:hAnsi="Open Sans" w:cs="Open Sans"/>
                <w:szCs w:val="20"/>
              </w:rPr>
              <w:t xml:space="preserve">19 teachers are provided with opportunities for “Differentiated Learning” by encouraging Heritage Speakers to write an extended composition about something enjoyable that happened to them and a Deceleration strategy for students who have trouble coming up with unique or creative ideas. </w:t>
            </w:r>
          </w:p>
          <w:p w14:paraId="25153907" w14:textId="52FF5F86" w:rsidR="00B5130D" w:rsidRPr="00E3415B" w:rsidRDefault="00B5130D" w:rsidP="00B5130D">
            <w:pPr>
              <w:shd w:val="clear" w:color="auto" w:fill="FFFFFF" w:themeFill="background1"/>
              <w:rPr>
                <w:rFonts w:ascii="Open Sans" w:hAnsi="Open Sans" w:cs="Open Sans"/>
                <w:szCs w:val="20"/>
              </w:rPr>
            </w:pPr>
            <w:r>
              <w:rPr>
                <w:rFonts w:ascii="Open Sans" w:hAnsi="Open Sans" w:cs="Open Sans"/>
                <w:szCs w:val="20"/>
              </w:rPr>
              <w:t xml:space="preserve"> </w:t>
            </w:r>
          </w:p>
        </w:tc>
      </w:tr>
      <w:tr w:rsidR="00B5130D" w:rsidRPr="00B639C5" w14:paraId="614C6102" w14:textId="77777777" w:rsidTr="00E3415B">
        <w:trPr>
          <w:trHeight w:val="1296"/>
        </w:trPr>
        <w:tc>
          <w:tcPr>
            <w:tcW w:w="6025" w:type="dxa"/>
            <w:vAlign w:val="center"/>
          </w:tcPr>
          <w:p w14:paraId="53D53645" w14:textId="2C0D2782" w:rsidR="00B5130D" w:rsidRPr="00E3415B" w:rsidRDefault="00B5130D" w:rsidP="00B5130D">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44BB4756" w:rsidR="00B5130D" w:rsidRPr="00E3415B" w:rsidRDefault="00B5130D" w:rsidP="00B5130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B5130D" w:rsidRPr="00E3415B" w:rsidRDefault="00B5130D" w:rsidP="00B5130D">
            <w:pPr>
              <w:shd w:val="clear" w:color="auto" w:fill="FFFFFF" w:themeFill="background1"/>
              <w:rPr>
                <w:rFonts w:ascii="Open Sans" w:hAnsi="Open Sans" w:cs="Open Sans"/>
                <w:szCs w:val="20"/>
              </w:rPr>
            </w:pPr>
          </w:p>
        </w:tc>
        <w:tc>
          <w:tcPr>
            <w:tcW w:w="5665" w:type="dxa"/>
          </w:tcPr>
          <w:p w14:paraId="625B3D52" w14:textId="5205EC45" w:rsidR="001B5144" w:rsidRDefault="001B5144" w:rsidP="00B5130D">
            <w:pPr>
              <w:shd w:val="clear" w:color="auto" w:fill="FFFFFF" w:themeFill="background1"/>
              <w:rPr>
                <w:rFonts w:ascii="Open Sans" w:hAnsi="Open Sans" w:cs="Open Sans"/>
                <w:szCs w:val="20"/>
              </w:rPr>
            </w:pPr>
            <w:r>
              <w:rPr>
                <w:rFonts w:ascii="Open Sans" w:hAnsi="Open Sans" w:cs="Open Sans"/>
                <w:szCs w:val="20"/>
              </w:rPr>
              <w:t>Many of the sections labeled as “Differentiated Learning” in the teacher’s edition recognize and address the specific needs of heritage language learners.</w:t>
            </w:r>
          </w:p>
          <w:p w14:paraId="41F62986" w14:textId="77777777" w:rsidR="00B5130D" w:rsidRPr="001B5144" w:rsidRDefault="00B5130D" w:rsidP="001B5144">
            <w:pPr>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B639C5"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1B5144" w:rsidRPr="00B639C5" w14:paraId="1B658625" w14:textId="77777777" w:rsidTr="00E3415B">
        <w:trPr>
          <w:trHeight w:val="1296"/>
        </w:trPr>
        <w:tc>
          <w:tcPr>
            <w:tcW w:w="6025" w:type="dxa"/>
            <w:vAlign w:val="center"/>
          </w:tcPr>
          <w:p w14:paraId="3D236D58" w14:textId="77777777" w:rsidR="001B5144" w:rsidRPr="00E3415B" w:rsidRDefault="001B5144" w:rsidP="001B5144">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61DB926" w:rsidR="001B5144" w:rsidRPr="00E3415B" w:rsidRDefault="00342FC7" w:rsidP="001B514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1B5144" w:rsidRPr="00E3415B" w:rsidRDefault="001B5144" w:rsidP="001B5144">
            <w:pPr>
              <w:shd w:val="clear" w:color="auto" w:fill="FFFFFF" w:themeFill="background1"/>
              <w:rPr>
                <w:rFonts w:ascii="Open Sans" w:hAnsi="Open Sans" w:cs="Open Sans"/>
                <w:szCs w:val="20"/>
              </w:rPr>
            </w:pPr>
          </w:p>
        </w:tc>
        <w:tc>
          <w:tcPr>
            <w:tcW w:w="5665" w:type="dxa"/>
          </w:tcPr>
          <w:p w14:paraId="022237C9" w14:textId="77777777" w:rsidR="001B5144" w:rsidRDefault="001B5144" w:rsidP="001B5144">
            <w:pPr>
              <w:shd w:val="clear" w:color="auto" w:fill="FFFFFF" w:themeFill="background1"/>
              <w:rPr>
                <w:rFonts w:ascii="Open Sans" w:hAnsi="Open Sans" w:cs="Open Sans"/>
                <w:szCs w:val="20"/>
              </w:rPr>
            </w:pPr>
            <w:r>
              <w:rPr>
                <w:rFonts w:ascii="Open Sans" w:hAnsi="Open Sans" w:cs="Open Sans"/>
                <w:szCs w:val="20"/>
              </w:rPr>
              <w:t>The assessment program includes thorough quizzes for each chapter and tests for each unit. These assessments are also conveniently available via the online program.</w:t>
            </w:r>
          </w:p>
          <w:p w14:paraId="75C2C420" w14:textId="77777777" w:rsidR="001B5144" w:rsidRDefault="001B5144" w:rsidP="001B5144">
            <w:pPr>
              <w:shd w:val="clear" w:color="auto" w:fill="FFFFFF" w:themeFill="background1"/>
              <w:rPr>
                <w:rFonts w:ascii="Open Sans" w:hAnsi="Open Sans" w:cs="Open Sans"/>
                <w:szCs w:val="20"/>
              </w:rPr>
            </w:pPr>
            <w:r>
              <w:rPr>
                <w:rFonts w:ascii="Open Sans" w:hAnsi="Open Sans" w:cs="Open Sans"/>
                <w:szCs w:val="20"/>
              </w:rPr>
              <w:t>The assessments are also available in ExamView format.</w:t>
            </w:r>
          </w:p>
          <w:p w14:paraId="4BEB02FA" w14:textId="77777777" w:rsidR="001B5144" w:rsidRDefault="001B5144" w:rsidP="001B5144">
            <w:pPr>
              <w:shd w:val="clear" w:color="auto" w:fill="FFFFFF" w:themeFill="background1"/>
              <w:rPr>
                <w:rFonts w:ascii="Open Sans" w:hAnsi="Open Sans" w:cs="Open Sans"/>
                <w:szCs w:val="20"/>
              </w:rPr>
            </w:pPr>
            <w:r>
              <w:rPr>
                <w:rFonts w:ascii="Open Sans" w:hAnsi="Open Sans" w:cs="Open Sans"/>
                <w:szCs w:val="20"/>
              </w:rPr>
              <w:t>There are only three issues with the assessment program.</w:t>
            </w:r>
          </w:p>
          <w:p w14:paraId="11DE0B43" w14:textId="77777777" w:rsidR="001B5144" w:rsidRDefault="001B5144" w:rsidP="001B5144">
            <w:pPr>
              <w:shd w:val="clear" w:color="auto" w:fill="FFFFFF" w:themeFill="background1"/>
              <w:rPr>
                <w:rFonts w:ascii="Open Sans" w:hAnsi="Open Sans" w:cs="Open Sans"/>
                <w:szCs w:val="20"/>
              </w:rPr>
            </w:pPr>
            <w:r>
              <w:rPr>
                <w:rFonts w:ascii="Open Sans" w:hAnsi="Open Sans" w:cs="Open Sans"/>
                <w:szCs w:val="20"/>
              </w:rPr>
              <w:t>First and foremost, the program divides the Unit Tests by skill, which ends up being over 80 questions with additional writing and speaking tasks per unit, and while the wealth of material can be useful, many teachers will find the summative assessments to be too much for most students to finish in one 50 to 60-minute class period.</w:t>
            </w:r>
          </w:p>
          <w:p w14:paraId="01A7436F" w14:textId="0E62C609" w:rsidR="001B5144" w:rsidRPr="001B5144" w:rsidRDefault="001B5144" w:rsidP="001B5144">
            <w:pPr>
              <w:rPr>
                <w:rFonts w:ascii="Open Sans" w:hAnsi="Open Sans" w:cs="Open Sans"/>
                <w:szCs w:val="20"/>
              </w:rPr>
            </w:pPr>
            <w:r>
              <w:rPr>
                <w:rFonts w:ascii="Open Sans" w:hAnsi="Open Sans" w:cs="Open Sans"/>
                <w:szCs w:val="20"/>
              </w:rPr>
              <w:t>Secondly, while each section tends to test a different skill, the tests seem disjointed and not based on the new trend of integrated performance assessment. Finally, most textbook programs provide a form of online assessment in which students are assessed via a computer or personal electronic device. As of this review, I was not provided with access to such a program if it is available.</w:t>
            </w:r>
          </w:p>
        </w:tc>
      </w:tr>
      <w:tr w:rsidR="001B5144" w:rsidRPr="00B639C5" w14:paraId="5EFE6438" w14:textId="77777777" w:rsidTr="00E3415B">
        <w:trPr>
          <w:trHeight w:val="1296"/>
        </w:trPr>
        <w:tc>
          <w:tcPr>
            <w:tcW w:w="6025" w:type="dxa"/>
            <w:vAlign w:val="center"/>
          </w:tcPr>
          <w:p w14:paraId="20D7F11E" w14:textId="77777777" w:rsidR="001B5144" w:rsidRPr="00E3415B" w:rsidRDefault="001B5144" w:rsidP="001B5144">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31A61A04" w:rsidR="001B5144" w:rsidRPr="00E3415B" w:rsidRDefault="00342FC7" w:rsidP="001B514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1B5144" w:rsidRPr="00E3415B" w:rsidRDefault="001B5144" w:rsidP="001B5144">
            <w:pPr>
              <w:shd w:val="clear" w:color="auto" w:fill="FFFFFF" w:themeFill="background1"/>
              <w:rPr>
                <w:rFonts w:ascii="Open Sans" w:hAnsi="Open Sans" w:cs="Open Sans"/>
                <w:szCs w:val="20"/>
              </w:rPr>
            </w:pPr>
          </w:p>
        </w:tc>
        <w:tc>
          <w:tcPr>
            <w:tcW w:w="5665" w:type="dxa"/>
          </w:tcPr>
          <w:p w14:paraId="2DDEFF8C" w14:textId="7E53FFB0" w:rsidR="001B5144" w:rsidRPr="00E3415B" w:rsidRDefault="001B5144" w:rsidP="001B5144">
            <w:pPr>
              <w:shd w:val="clear" w:color="auto" w:fill="FFFFFF" w:themeFill="background1"/>
              <w:rPr>
                <w:rFonts w:ascii="Open Sans" w:hAnsi="Open Sans" w:cs="Open Sans"/>
                <w:szCs w:val="20"/>
              </w:rPr>
            </w:pPr>
            <w:r>
              <w:rPr>
                <w:rFonts w:ascii="Open Sans" w:hAnsi="Open Sans" w:cs="Open Sans"/>
                <w:szCs w:val="20"/>
              </w:rPr>
              <w:t>The assessment program is fair and unbiased. Any student who has received adequate instruction using this textbook should be successful.</w:t>
            </w:r>
          </w:p>
        </w:tc>
      </w:tr>
      <w:tr w:rsidR="001B5144" w:rsidRPr="00B639C5" w14:paraId="5981FC96" w14:textId="77777777" w:rsidTr="00E3415B">
        <w:trPr>
          <w:trHeight w:val="1296"/>
        </w:trPr>
        <w:tc>
          <w:tcPr>
            <w:tcW w:w="6025" w:type="dxa"/>
            <w:vAlign w:val="center"/>
          </w:tcPr>
          <w:p w14:paraId="60579853" w14:textId="77777777" w:rsidR="001B5144" w:rsidRPr="00E3415B" w:rsidRDefault="001B5144" w:rsidP="001B5144">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1B5144" w:rsidRPr="00E3415B" w:rsidRDefault="001B5144" w:rsidP="001B5144">
            <w:pPr>
              <w:shd w:val="clear" w:color="auto" w:fill="FFFFFF" w:themeFill="background1"/>
              <w:contextualSpacing/>
              <w:rPr>
                <w:rFonts w:ascii="Open Sans" w:hAnsi="Open Sans" w:cs="Open Sans"/>
                <w:szCs w:val="20"/>
              </w:rPr>
            </w:pPr>
          </w:p>
        </w:tc>
        <w:tc>
          <w:tcPr>
            <w:tcW w:w="1344" w:type="dxa"/>
          </w:tcPr>
          <w:p w14:paraId="7021F1CF" w14:textId="76415569" w:rsidR="001B5144" w:rsidRPr="00E3415B" w:rsidRDefault="00342FC7" w:rsidP="001B514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1B5144" w:rsidRPr="00E3415B" w:rsidRDefault="001B5144" w:rsidP="001B5144">
            <w:pPr>
              <w:shd w:val="clear" w:color="auto" w:fill="FFFFFF" w:themeFill="background1"/>
              <w:rPr>
                <w:rFonts w:ascii="Open Sans" w:hAnsi="Open Sans" w:cs="Open Sans"/>
                <w:szCs w:val="20"/>
              </w:rPr>
            </w:pPr>
          </w:p>
        </w:tc>
        <w:tc>
          <w:tcPr>
            <w:tcW w:w="5665" w:type="dxa"/>
          </w:tcPr>
          <w:p w14:paraId="68888C79" w14:textId="7784FA85" w:rsidR="001B5144" w:rsidRPr="00E3415B" w:rsidRDefault="001B5144" w:rsidP="001B5144">
            <w:pPr>
              <w:shd w:val="clear" w:color="auto" w:fill="FFFFFF" w:themeFill="background1"/>
              <w:rPr>
                <w:rFonts w:ascii="Open Sans" w:hAnsi="Open Sans" w:cs="Open Sans"/>
                <w:szCs w:val="20"/>
              </w:rPr>
            </w:pPr>
            <w:r>
              <w:rPr>
                <w:rFonts w:ascii="Open Sans" w:hAnsi="Open Sans" w:cs="Open Sans"/>
                <w:szCs w:val="20"/>
              </w:rPr>
              <w:t xml:space="preserve">The assessment program contains answer keys for all the assessments; however, the writing and speaking tasks only have a point value and an example. No detailed rubrics are provided. </w:t>
            </w:r>
          </w:p>
        </w:tc>
      </w:tr>
      <w:tr w:rsidR="001B5144" w:rsidRPr="00B639C5" w14:paraId="69D7BFCB" w14:textId="77777777" w:rsidTr="00E3415B">
        <w:trPr>
          <w:trHeight w:val="1296"/>
        </w:trPr>
        <w:tc>
          <w:tcPr>
            <w:tcW w:w="6025" w:type="dxa"/>
            <w:vAlign w:val="center"/>
          </w:tcPr>
          <w:p w14:paraId="6AC3DF48" w14:textId="77777777" w:rsidR="001B5144" w:rsidRPr="00E3415B" w:rsidRDefault="001B5144" w:rsidP="001B5144">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857D095" w:rsidR="001B5144" w:rsidRPr="00E3415B" w:rsidRDefault="00342FC7" w:rsidP="001B514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1B5144" w:rsidRPr="00E3415B" w:rsidRDefault="001B5144" w:rsidP="001B5144">
            <w:pPr>
              <w:shd w:val="clear" w:color="auto" w:fill="FFFFFF" w:themeFill="background1"/>
              <w:rPr>
                <w:rFonts w:ascii="Open Sans" w:hAnsi="Open Sans" w:cs="Open Sans"/>
                <w:szCs w:val="20"/>
              </w:rPr>
            </w:pPr>
          </w:p>
        </w:tc>
        <w:tc>
          <w:tcPr>
            <w:tcW w:w="5665" w:type="dxa"/>
          </w:tcPr>
          <w:p w14:paraId="7FA0A731" w14:textId="77777777" w:rsidR="001B5144" w:rsidRDefault="001B5144" w:rsidP="001B5144">
            <w:pPr>
              <w:shd w:val="clear" w:color="auto" w:fill="FFFFFF" w:themeFill="background1"/>
              <w:rPr>
                <w:rFonts w:ascii="Open Sans" w:hAnsi="Open Sans" w:cs="Open Sans"/>
                <w:szCs w:val="20"/>
              </w:rPr>
            </w:pPr>
            <w:r>
              <w:rPr>
                <w:rFonts w:ascii="Open Sans" w:hAnsi="Open Sans" w:cs="Open Sans"/>
                <w:szCs w:val="20"/>
              </w:rPr>
              <w:t>This assessment program provides quizzes for each chapter and summative assessments for each unit. Then, after Units 1-5 and after Units 6-10 it provides “Achievement Tests.”</w:t>
            </w:r>
          </w:p>
          <w:p w14:paraId="513AFA63" w14:textId="77777777" w:rsidR="001B5144" w:rsidRDefault="001B5144" w:rsidP="001B5144">
            <w:pPr>
              <w:shd w:val="clear" w:color="auto" w:fill="FFFFFF" w:themeFill="background1"/>
              <w:rPr>
                <w:rFonts w:ascii="Open Sans" w:hAnsi="Open Sans" w:cs="Open Sans"/>
                <w:szCs w:val="20"/>
              </w:rPr>
            </w:pPr>
          </w:p>
          <w:p w14:paraId="2725A280" w14:textId="236E1CF3" w:rsidR="001B5144" w:rsidRPr="00E3415B" w:rsidRDefault="00342FC7" w:rsidP="001B5144">
            <w:pPr>
              <w:shd w:val="clear" w:color="auto" w:fill="FFFFFF" w:themeFill="background1"/>
              <w:rPr>
                <w:rFonts w:ascii="Open Sans" w:hAnsi="Open Sans" w:cs="Open Sans"/>
                <w:szCs w:val="20"/>
              </w:rPr>
            </w:pPr>
            <w:r>
              <w:rPr>
                <w:rFonts w:ascii="Open Sans" w:hAnsi="Open Sans" w:cs="Open Sans"/>
                <w:szCs w:val="20"/>
              </w:rPr>
              <w:t>Unfortunately, the assessment program for level 2 does not include a preliminary assessment, which is typical between different levels of study.</w:t>
            </w:r>
          </w:p>
        </w:tc>
      </w:tr>
      <w:tr w:rsidR="001B5144" w:rsidRPr="00B639C5" w14:paraId="726BE7AD" w14:textId="77777777" w:rsidTr="00E3415B">
        <w:trPr>
          <w:trHeight w:val="1296"/>
        </w:trPr>
        <w:tc>
          <w:tcPr>
            <w:tcW w:w="6025" w:type="dxa"/>
            <w:vAlign w:val="center"/>
          </w:tcPr>
          <w:p w14:paraId="14E5D0E6" w14:textId="77777777" w:rsidR="001B5144" w:rsidRPr="00E3415B" w:rsidRDefault="001B5144" w:rsidP="001B5144">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6E736F60" w:rsidR="001B5144" w:rsidRPr="00E3415B" w:rsidRDefault="00342FC7" w:rsidP="001B514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1B5144" w:rsidRPr="00E3415B" w:rsidRDefault="001B5144" w:rsidP="001B5144">
            <w:pPr>
              <w:shd w:val="clear" w:color="auto" w:fill="FFFFFF" w:themeFill="background1"/>
              <w:rPr>
                <w:rFonts w:ascii="Open Sans" w:hAnsi="Open Sans" w:cs="Open Sans"/>
                <w:szCs w:val="20"/>
              </w:rPr>
            </w:pPr>
          </w:p>
        </w:tc>
        <w:tc>
          <w:tcPr>
            <w:tcW w:w="5665" w:type="dxa"/>
          </w:tcPr>
          <w:p w14:paraId="1461439F" w14:textId="3C0FFD57" w:rsidR="00712D36" w:rsidRPr="00E3415B" w:rsidRDefault="001B5144" w:rsidP="001B5144">
            <w:pPr>
              <w:shd w:val="clear" w:color="auto" w:fill="FFFFFF" w:themeFill="background1"/>
              <w:rPr>
                <w:rFonts w:ascii="Open Sans" w:hAnsi="Open Sans" w:cs="Open Sans"/>
                <w:szCs w:val="20"/>
              </w:rPr>
            </w:pPr>
            <w:r>
              <w:rPr>
                <w:rFonts w:ascii="Open Sans" w:hAnsi="Open Sans" w:cs="Open Sans"/>
                <w:szCs w:val="20"/>
              </w:rPr>
              <w:t xml:space="preserve">Each section and chapter contains activities that build up to an activity or series of activities where students are asked to demonstrate the proficiency/proficiencies covered in that lesson. </w:t>
            </w:r>
            <w:r w:rsidRPr="00E23385">
              <w:rPr>
                <w:rFonts w:ascii="Open Sans" w:hAnsi="Open Sans" w:cs="Open Sans"/>
                <w:szCs w:val="20"/>
                <w:lang w:val="es-ES"/>
              </w:rPr>
              <w:t>Such activities include “Todo en contexto” (e.g. – p.</w:t>
            </w:r>
            <w:r w:rsidR="00712D36">
              <w:rPr>
                <w:rFonts w:ascii="Open Sans" w:hAnsi="Open Sans" w:cs="Open Sans"/>
                <w:szCs w:val="20"/>
                <w:lang w:val="es-ES"/>
              </w:rPr>
              <w:t>46</w:t>
            </w:r>
            <w:r w:rsidRPr="00E23385">
              <w:rPr>
                <w:rFonts w:ascii="Open Sans" w:hAnsi="Open Sans" w:cs="Open Sans"/>
                <w:szCs w:val="20"/>
                <w:lang w:val="es-ES"/>
              </w:rPr>
              <w:t xml:space="preserve">) and “Repaso de la </w:t>
            </w:r>
            <w:r>
              <w:rPr>
                <w:rFonts w:ascii="Open Sans" w:hAnsi="Open Sans" w:cs="Open Sans"/>
                <w:szCs w:val="20"/>
                <w:lang w:val="es-ES"/>
              </w:rPr>
              <w:t>lección” (e.g. – p.2</w:t>
            </w:r>
            <w:r w:rsidR="00712D36">
              <w:rPr>
                <w:rFonts w:ascii="Open Sans" w:hAnsi="Open Sans" w:cs="Open Sans"/>
                <w:szCs w:val="20"/>
                <w:lang w:val="es-ES"/>
              </w:rPr>
              <w:t>4</w:t>
            </w:r>
            <w:r>
              <w:rPr>
                <w:rFonts w:ascii="Open Sans" w:hAnsi="Open Sans" w:cs="Open Sans"/>
                <w:szCs w:val="20"/>
                <w:lang w:val="es-ES"/>
              </w:rPr>
              <w:t>-2</w:t>
            </w:r>
            <w:r w:rsidR="00712D36">
              <w:rPr>
                <w:rFonts w:ascii="Open Sans" w:hAnsi="Open Sans" w:cs="Open Sans"/>
                <w:szCs w:val="20"/>
                <w:lang w:val="es-ES"/>
              </w:rPr>
              <w:t>5</w:t>
            </w:r>
            <w:r>
              <w:rPr>
                <w:rFonts w:ascii="Open Sans" w:hAnsi="Open Sans" w:cs="Open Sans"/>
                <w:szCs w:val="20"/>
                <w:lang w:val="es-ES"/>
              </w:rPr>
              <w:t xml:space="preserve">). </w:t>
            </w:r>
            <w:r w:rsidRPr="00E23385">
              <w:rPr>
                <w:rFonts w:ascii="Open Sans" w:hAnsi="Open Sans" w:cs="Open Sans"/>
                <w:szCs w:val="20"/>
              </w:rPr>
              <w:t>Yet, these assessments require the teacher to provide feedback and us</w:t>
            </w:r>
            <w:r>
              <w:rPr>
                <w:rFonts w:ascii="Open Sans" w:hAnsi="Open Sans" w:cs="Open Sans"/>
                <w:szCs w:val="20"/>
              </w:rPr>
              <w:t>ually lack</w:t>
            </w:r>
            <w:r w:rsidR="00712D36">
              <w:rPr>
                <w:rFonts w:ascii="Open Sans" w:hAnsi="Open Sans" w:cs="Open Sans"/>
                <w:szCs w:val="20"/>
              </w:rPr>
              <w:t xml:space="preserve"> a way for students self-assess. However, some of the activities in the digital edition do allow the students a modicum of self-assessment. (e.g. Online Edition – p.12-13)</w:t>
            </w:r>
          </w:p>
        </w:tc>
      </w:tr>
      <w:tr w:rsidR="001B5144" w:rsidRPr="00B639C5" w14:paraId="2F386DC4" w14:textId="77777777" w:rsidTr="00E3415B">
        <w:trPr>
          <w:trHeight w:val="1296"/>
        </w:trPr>
        <w:tc>
          <w:tcPr>
            <w:tcW w:w="6025" w:type="dxa"/>
            <w:vAlign w:val="center"/>
          </w:tcPr>
          <w:p w14:paraId="30A3CB8A" w14:textId="77777777" w:rsidR="001B5144" w:rsidRPr="00E3415B" w:rsidRDefault="001B5144" w:rsidP="001B5144">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2AF59CF2" w:rsidR="001B5144" w:rsidRPr="00E3415B" w:rsidRDefault="00342FC7" w:rsidP="001B514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1B5144" w:rsidRPr="00E3415B" w:rsidRDefault="001B5144" w:rsidP="001B5144">
            <w:pPr>
              <w:shd w:val="clear" w:color="auto" w:fill="FFFFFF" w:themeFill="background1"/>
              <w:rPr>
                <w:rFonts w:ascii="Open Sans" w:hAnsi="Open Sans" w:cs="Open Sans"/>
                <w:szCs w:val="20"/>
              </w:rPr>
            </w:pPr>
          </w:p>
        </w:tc>
        <w:tc>
          <w:tcPr>
            <w:tcW w:w="5665" w:type="dxa"/>
          </w:tcPr>
          <w:p w14:paraId="60B6750B" w14:textId="6F83FADF" w:rsidR="001B5144" w:rsidRPr="001B5144" w:rsidRDefault="001B5144" w:rsidP="001B5144">
            <w:pPr>
              <w:rPr>
                <w:rFonts w:ascii="Open Sans" w:hAnsi="Open Sans" w:cs="Open Sans"/>
                <w:szCs w:val="20"/>
              </w:rPr>
            </w:pPr>
            <w:r>
              <w:rPr>
                <w:rFonts w:ascii="Open Sans" w:hAnsi="Open Sans" w:cs="Open Sans"/>
                <w:szCs w:val="20"/>
              </w:rPr>
              <w:t>The variety of assessments in both the textbook and assessment program provide educators with significant proficiency/standards-based data to inform instructional decisions. However, I feel that many of the formal assessments will need to be modified depending on how long/often the instructor decides to use them.</w:t>
            </w:r>
          </w:p>
        </w:tc>
      </w:tr>
      <w:tr w:rsidR="001B5144" w:rsidRPr="00B639C5" w14:paraId="51B96A89" w14:textId="77777777" w:rsidTr="00E3415B">
        <w:trPr>
          <w:trHeight w:val="1296"/>
        </w:trPr>
        <w:tc>
          <w:tcPr>
            <w:tcW w:w="6025" w:type="dxa"/>
            <w:vAlign w:val="center"/>
          </w:tcPr>
          <w:p w14:paraId="22D7BF89" w14:textId="77777777" w:rsidR="001B5144" w:rsidRPr="00E3415B" w:rsidRDefault="001B5144" w:rsidP="001B5144">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1B5144" w:rsidRPr="00E3415B" w:rsidRDefault="001B5144" w:rsidP="001B5144">
            <w:pPr>
              <w:shd w:val="clear" w:color="auto" w:fill="FFFFFF" w:themeFill="background1"/>
              <w:rPr>
                <w:rFonts w:ascii="Open Sans" w:hAnsi="Open Sans" w:cs="Open Sans"/>
                <w:szCs w:val="20"/>
              </w:rPr>
            </w:pPr>
          </w:p>
        </w:tc>
        <w:tc>
          <w:tcPr>
            <w:tcW w:w="1356" w:type="dxa"/>
          </w:tcPr>
          <w:p w14:paraId="0E9F6B85" w14:textId="496F07E4" w:rsidR="001B5144" w:rsidRPr="00E3415B" w:rsidRDefault="00342FC7" w:rsidP="001B5144">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353C2C48" w:rsidR="001B5144" w:rsidRPr="00E3415B" w:rsidRDefault="001B5144" w:rsidP="001B5144">
            <w:pPr>
              <w:shd w:val="clear" w:color="auto" w:fill="FFFFFF" w:themeFill="background1"/>
              <w:rPr>
                <w:rFonts w:ascii="Open Sans" w:hAnsi="Open Sans" w:cs="Open Sans"/>
                <w:szCs w:val="20"/>
              </w:rPr>
            </w:pPr>
            <w:r>
              <w:rPr>
                <w:rFonts w:ascii="Open Sans" w:hAnsi="Open Sans" w:cs="Open Sans"/>
                <w:szCs w:val="20"/>
              </w:rPr>
              <w:t>Many of the assessments use materials that are either authentic or are glossed, level-appropriate versions of authentic materials.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B639C5"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B639C5"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24D1E6F" w:rsidR="00AF414A" w:rsidRPr="00E3415B" w:rsidRDefault="00712D3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EA518A" w14:textId="4557C4E2" w:rsidR="00AF414A" w:rsidRPr="001B5144" w:rsidRDefault="001B5144" w:rsidP="00342FC7">
            <w:pPr>
              <w:rPr>
                <w:rFonts w:ascii="Open Sans" w:hAnsi="Open Sans" w:cs="Open Sans"/>
                <w:szCs w:val="20"/>
              </w:rPr>
            </w:pPr>
            <w:r w:rsidRPr="001B5144">
              <w:rPr>
                <w:rFonts w:ascii="Open Sans" w:hAnsi="Open Sans" w:cs="Open Sans"/>
                <w:szCs w:val="20"/>
              </w:rPr>
              <w:t>Teacher’s Edition p.T5-T41 provide educators with background information, national standards correlations, instructions on how to use various aspects of the textbook, how the five cornerstones are integrated into the program, and pacing and lesson plan guides.</w:t>
            </w:r>
          </w:p>
        </w:tc>
      </w:tr>
      <w:tr w:rsidR="00342FC7" w:rsidRPr="00B639C5" w14:paraId="72A91AA4" w14:textId="77777777" w:rsidTr="00E3415B">
        <w:trPr>
          <w:trHeight w:val="1296"/>
        </w:trPr>
        <w:tc>
          <w:tcPr>
            <w:tcW w:w="6025" w:type="dxa"/>
            <w:shd w:val="clear" w:color="auto" w:fill="auto"/>
            <w:vAlign w:val="center"/>
          </w:tcPr>
          <w:p w14:paraId="2F60052E" w14:textId="77777777" w:rsidR="00342FC7" w:rsidRPr="00E3415B" w:rsidRDefault="00342FC7" w:rsidP="00342FC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0C50B37A" w:rsidR="00342FC7" w:rsidRPr="00E3415B" w:rsidRDefault="00712D36" w:rsidP="00342FC7">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342FC7" w:rsidRPr="00E3415B" w:rsidRDefault="00342FC7" w:rsidP="00342FC7">
            <w:pPr>
              <w:shd w:val="clear" w:color="auto" w:fill="FFFFFF" w:themeFill="background1"/>
              <w:rPr>
                <w:rFonts w:ascii="Open Sans" w:hAnsi="Open Sans" w:cs="Open Sans"/>
                <w:szCs w:val="20"/>
              </w:rPr>
            </w:pPr>
          </w:p>
        </w:tc>
        <w:tc>
          <w:tcPr>
            <w:tcW w:w="5665" w:type="dxa"/>
            <w:shd w:val="clear" w:color="auto" w:fill="auto"/>
          </w:tcPr>
          <w:p w14:paraId="693007D3" w14:textId="7DBB8A8F" w:rsidR="00342FC7" w:rsidRPr="00E3415B" w:rsidRDefault="00342FC7" w:rsidP="00342FC7">
            <w:pPr>
              <w:shd w:val="clear" w:color="auto" w:fill="FFFFFF" w:themeFill="background1"/>
              <w:rPr>
                <w:rFonts w:ascii="Open Sans" w:hAnsi="Open Sans" w:cs="Open Sans"/>
                <w:szCs w:val="20"/>
              </w:rPr>
            </w:pPr>
            <w:r>
              <w:rPr>
                <w:rFonts w:ascii="Open Sans" w:hAnsi="Open Sans" w:cs="Open Sans"/>
                <w:szCs w:val="20"/>
              </w:rPr>
              <w:t xml:space="preserve">The textbook includes a variety of strategies for connecting Spanish and other subject areas. The most obvious way the book integrates these other subjects is in the “Conéctate” sections and activities. However, there are other activities and areas throughout the book that integrate science, math, history, literature, etc. </w:t>
            </w:r>
            <w:r>
              <w:rPr>
                <w:rFonts w:ascii="Open Sans" w:hAnsi="Open Sans" w:cs="Open Sans"/>
                <w:szCs w:val="20"/>
              </w:rPr>
              <w:br/>
              <w:t>(c.f. – TE p.T18)</w:t>
            </w:r>
          </w:p>
        </w:tc>
      </w:tr>
      <w:tr w:rsidR="00342FC7" w:rsidRPr="00B639C5" w14:paraId="66C3CAF2" w14:textId="77777777" w:rsidTr="00E3415B">
        <w:trPr>
          <w:trHeight w:val="1296"/>
        </w:trPr>
        <w:tc>
          <w:tcPr>
            <w:tcW w:w="6025" w:type="dxa"/>
            <w:shd w:val="clear" w:color="auto" w:fill="auto"/>
            <w:vAlign w:val="center"/>
          </w:tcPr>
          <w:p w14:paraId="5C70027B" w14:textId="77777777" w:rsidR="00342FC7" w:rsidRPr="00E3415B" w:rsidRDefault="00342FC7" w:rsidP="00342FC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5B6C7DDA" w:rsidR="00342FC7" w:rsidRPr="00E3415B" w:rsidRDefault="00712D36" w:rsidP="00342FC7">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342FC7" w:rsidRPr="00E3415B" w:rsidRDefault="00342FC7" w:rsidP="00342FC7">
            <w:pPr>
              <w:shd w:val="clear" w:color="auto" w:fill="FFFFFF" w:themeFill="background1"/>
              <w:rPr>
                <w:rFonts w:ascii="Open Sans" w:hAnsi="Open Sans" w:cs="Open Sans"/>
                <w:szCs w:val="20"/>
              </w:rPr>
            </w:pPr>
          </w:p>
        </w:tc>
        <w:tc>
          <w:tcPr>
            <w:tcW w:w="5665" w:type="dxa"/>
            <w:shd w:val="clear" w:color="auto" w:fill="auto"/>
          </w:tcPr>
          <w:p w14:paraId="543B1A27" w14:textId="77777777" w:rsidR="00342FC7" w:rsidRDefault="00342FC7" w:rsidP="00342FC7">
            <w:pPr>
              <w:shd w:val="clear" w:color="auto" w:fill="FFFFFF" w:themeFill="background1"/>
              <w:rPr>
                <w:rFonts w:ascii="Open Sans" w:hAnsi="Open Sans" w:cs="Open Sans"/>
                <w:szCs w:val="20"/>
              </w:rPr>
            </w:pPr>
            <w:r>
              <w:rPr>
                <w:rFonts w:ascii="Open Sans" w:hAnsi="Open Sans" w:cs="Open Sans"/>
                <w:szCs w:val="20"/>
              </w:rPr>
              <w:t>Teachers will find a description of all the instructional strategies the book employs on pages T14-T27 of the teacher’s edition.</w:t>
            </w:r>
          </w:p>
          <w:p w14:paraId="7A673756" w14:textId="77777777" w:rsidR="00342FC7" w:rsidRDefault="00342FC7" w:rsidP="00342FC7">
            <w:pPr>
              <w:shd w:val="clear" w:color="auto" w:fill="FFFFFF" w:themeFill="background1"/>
              <w:rPr>
                <w:rFonts w:ascii="Open Sans" w:hAnsi="Open Sans" w:cs="Open Sans"/>
                <w:szCs w:val="20"/>
              </w:rPr>
            </w:pPr>
            <w:r>
              <w:rPr>
                <w:rFonts w:ascii="Open Sans" w:hAnsi="Open Sans" w:cs="Open Sans"/>
                <w:szCs w:val="20"/>
              </w:rPr>
              <w:br/>
              <w:t xml:space="preserve">Additionally, the student edition includes a variety of tasks that require an integration of skills like listening, reading, and writing, or questioning and answering, or reading, writing, and presenting. </w:t>
            </w:r>
          </w:p>
          <w:p w14:paraId="29E2397A" w14:textId="1E1E02DE" w:rsidR="00342FC7" w:rsidRPr="00E3415B" w:rsidRDefault="00342FC7" w:rsidP="00342FC7">
            <w:pPr>
              <w:shd w:val="clear" w:color="auto" w:fill="FFFFFF" w:themeFill="background1"/>
              <w:rPr>
                <w:rFonts w:ascii="Open Sans" w:hAnsi="Open Sans" w:cs="Open Sans"/>
                <w:szCs w:val="20"/>
              </w:rPr>
            </w:pPr>
            <w:r w:rsidRPr="002B646C">
              <w:rPr>
                <w:rFonts w:ascii="Open Sans" w:hAnsi="Open Sans" w:cs="Open Sans"/>
                <w:szCs w:val="20"/>
              </w:rPr>
              <w:t xml:space="preserve">(e.g. – p.22-23 “Lectura informativa” [listening, reading, writing, </w:t>
            </w:r>
            <w:r>
              <w:rPr>
                <w:rFonts w:ascii="Open Sans" w:hAnsi="Open Sans" w:cs="Open Sans"/>
                <w:szCs w:val="20"/>
              </w:rPr>
              <w:t>analysis, presentation]</w:t>
            </w:r>
          </w:p>
        </w:tc>
      </w:tr>
      <w:tr w:rsidR="00342FC7" w:rsidRPr="00B639C5" w14:paraId="62958F61" w14:textId="77777777" w:rsidTr="00E3415B">
        <w:trPr>
          <w:trHeight w:val="1296"/>
        </w:trPr>
        <w:tc>
          <w:tcPr>
            <w:tcW w:w="6025" w:type="dxa"/>
            <w:shd w:val="clear" w:color="auto" w:fill="auto"/>
            <w:vAlign w:val="center"/>
          </w:tcPr>
          <w:p w14:paraId="004D86A7" w14:textId="77777777" w:rsidR="00342FC7" w:rsidRPr="00E3415B" w:rsidRDefault="00342FC7" w:rsidP="00342FC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66EE9A68" w:rsidR="00342FC7" w:rsidRPr="00E3415B" w:rsidRDefault="00712D36" w:rsidP="00342FC7">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342FC7" w:rsidRPr="00E3415B" w:rsidRDefault="00342FC7" w:rsidP="00342FC7">
            <w:pPr>
              <w:shd w:val="clear" w:color="auto" w:fill="FFFFFF" w:themeFill="background1"/>
              <w:rPr>
                <w:rFonts w:ascii="Open Sans" w:hAnsi="Open Sans" w:cs="Open Sans"/>
                <w:szCs w:val="20"/>
              </w:rPr>
            </w:pPr>
          </w:p>
        </w:tc>
        <w:tc>
          <w:tcPr>
            <w:tcW w:w="5665" w:type="dxa"/>
            <w:shd w:val="clear" w:color="auto" w:fill="auto"/>
          </w:tcPr>
          <w:p w14:paraId="6AFF6368" w14:textId="3FEEC1B1" w:rsidR="00342FC7" w:rsidRDefault="00342FC7" w:rsidP="00342FC7">
            <w:pPr>
              <w:shd w:val="clear" w:color="auto" w:fill="FFFFFF" w:themeFill="background1"/>
              <w:rPr>
                <w:rFonts w:ascii="Open Sans" w:hAnsi="Open Sans" w:cs="Open Sans"/>
                <w:szCs w:val="20"/>
              </w:rPr>
            </w:pPr>
            <w:r>
              <w:rPr>
                <w:rFonts w:ascii="Open Sans" w:hAnsi="Open Sans" w:cs="Open Sans"/>
                <w:szCs w:val="20"/>
              </w:rPr>
              <w:t>The “Special Needs Students,” “Multiple intelligences,” and “Differentiated Instruction” sections provide teachers with insight into how to approach the material to address different students’ individual needs; however, unlike some textbooks, this book does not provide explicit sections or captions that say, “Hey, most learners say (A) when they should say (B).” or the like.</w:t>
            </w:r>
          </w:p>
          <w:p w14:paraId="01B3E391" w14:textId="77777777" w:rsidR="00342FC7" w:rsidRPr="00342FC7" w:rsidRDefault="00342FC7" w:rsidP="00342FC7">
            <w:pPr>
              <w:rPr>
                <w:rFonts w:ascii="Open Sans" w:hAnsi="Open Sans" w:cs="Open Sans"/>
                <w:szCs w:val="20"/>
              </w:rPr>
            </w:pPr>
          </w:p>
        </w:tc>
      </w:tr>
      <w:tr w:rsidR="00342FC7" w:rsidRPr="00B639C5" w14:paraId="54CB4D80" w14:textId="77777777" w:rsidTr="00E3415B">
        <w:trPr>
          <w:trHeight w:val="1296"/>
        </w:trPr>
        <w:tc>
          <w:tcPr>
            <w:tcW w:w="6025" w:type="dxa"/>
            <w:shd w:val="clear" w:color="auto" w:fill="auto"/>
            <w:vAlign w:val="center"/>
          </w:tcPr>
          <w:p w14:paraId="1EAA78B2" w14:textId="77777777" w:rsidR="00342FC7" w:rsidRPr="00E3415B" w:rsidRDefault="00342FC7" w:rsidP="00342FC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1A63342" w:rsidR="00342FC7" w:rsidRPr="00E3415B" w:rsidRDefault="00660471" w:rsidP="00342FC7">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342FC7" w:rsidRPr="00E3415B" w:rsidRDefault="00342FC7" w:rsidP="00342FC7">
            <w:pPr>
              <w:shd w:val="clear" w:color="auto" w:fill="FFFFFF" w:themeFill="background1"/>
              <w:rPr>
                <w:rFonts w:ascii="Open Sans" w:hAnsi="Open Sans" w:cs="Open Sans"/>
                <w:szCs w:val="20"/>
              </w:rPr>
            </w:pPr>
          </w:p>
        </w:tc>
        <w:tc>
          <w:tcPr>
            <w:tcW w:w="5665" w:type="dxa"/>
            <w:shd w:val="clear" w:color="auto" w:fill="auto"/>
          </w:tcPr>
          <w:p w14:paraId="58F547AB" w14:textId="1397963A" w:rsidR="00342FC7" w:rsidRPr="00E3415B" w:rsidRDefault="00342FC7" w:rsidP="00342FC7">
            <w:pPr>
              <w:shd w:val="clear" w:color="auto" w:fill="FFFFFF" w:themeFill="background1"/>
              <w:rPr>
                <w:rFonts w:ascii="Open Sans" w:hAnsi="Open Sans" w:cs="Open Sans"/>
                <w:szCs w:val="20"/>
              </w:rPr>
            </w:pPr>
            <w:r>
              <w:rPr>
                <w:rFonts w:ascii="Open Sans" w:hAnsi="Open Sans" w:cs="Open Sans"/>
                <w:szCs w:val="20"/>
              </w:rPr>
              <w:t>There are a variety of links in the textbook (especially, the student online text) that take students to additional resources to help immerse them or provide them with a better perception of the areas of the world and unit material which they are studying.</w:t>
            </w:r>
          </w:p>
        </w:tc>
      </w:tr>
      <w:tr w:rsidR="00342FC7" w:rsidRPr="00B639C5" w14:paraId="36ED4015" w14:textId="77777777" w:rsidTr="00E3415B">
        <w:trPr>
          <w:trHeight w:val="1296"/>
        </w:trPr>
        <w:tc>
          <w:tcPr>
            <w:tcW w:w="6025" w:type="dxa"/>
            <w:shd w:val="clear" w:color="auto" w:fill="auto"/>
            <w:vAlign w:val="center"/>
          </w:tcPr>
          <w:p w14:paraId="1669144C" w14:textId="77777777" w:rsidR="00342FC7" w:rsidRPr="00E3415B" w:rsidRDefault="00342FC7" w:rsidP="00342FC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6C009F55" w:rsidR="00342FC7" w:rsidRPr="00E3415B" w:rsidRDefault="00660471" w:rsidP="00342FC7">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342FC7" w:rsidRPr="00E3415B" w:rsidRDefault="00342FC7" w:rsidP="00342FC7">
            <w:pPr>
              <w:shd w:val="clear" w:color="auto" w:fill="FFFFFF" w:themeFill="background1"/>
              <w:rPr>
                <w:rFonts w:ascii="Open Sans" w:hAnsi="Open Sans" w:cs="Open Sans"/>
                <w:szCs w:val="20"/>
              </w:rPr>
            </w:pPr>
          </w:p>
        </w:tc>
        <w:tc>
          <w:tcPr>
            <w:tcW w:w="5665" w:type="dxa"/>
            <w:shd w:val="clear" w:color="auto" w:fill="auto"/>
          </w:tcPr>
          <w:p w14:paraId="40667D99" w14:textId="60F12DED" w:rsidR="00342FC7" w:rsidRPr="00E3415B" w:rsidRDefault="00342FC7" w:rsidP="00342FC7">
            <w:pPr>
              <w:shd w:val="clear" w:color="auto" w:fill="FFFFFF" w:themeFill="background1"/>
              <w:rPr>
                <w:rFonts w:ascii="Open Sans" w:hAnsi="Open Sans" w:cs="Open Sans"/>
                <w:szCs w:val="20"/>
              </w:rPr>
            </w:pPr>
            <w:r>
              <w:rPr>
                <w:rFonts w:ascii="Open Sans" w:hAnsi="Open Sans" w:cs="Open Sans"/>
                <w:szCs w:val="20"/>
              </w:rPr>
              <w:t>The textbook provides a listening and video program via their website or via CDs. The textbook itself has numerous activities that require or that the aforementioned programs enhance There are also storybooks available on the website; however, it is unclear as to if those items are included in the base package.</w:t>
            </w:r>
          </w:p>
        </w:tc>
      </w:tr>
      <w:tr w:rsidR="00342FC7" w:rsidRPr="00B639C5" w14:paraId="5765B86F" w14:textId="77777777" w:rsidTr="00E3415B">
        <w:trPr>
          <w:trHeight w:val="1296"/>
        </w:trPr>
        <w:tc>
          <w:tcPr>
            <w:tcW w:w="6025" w:type="dxa"/>
            <w:shd w:val="clear" w:color="auto" w:fill="auto"/>
            <w:vAlign w:val="center"/>
          </w:tcPr>
          <w:p w14:paraId="46C035E1" w14:textId="77777777" w:rsidR="00342FC7" w:rsidRPr="00E3415B" w:rsidRDefault="00342FC7" w:rsidP="00342FC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00A09534" w:rsidR="00342FC7" w:rsidRPr="00E3415B" w:rsidRDefault="00660471" w:rsidP="00342FC7">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342FC7" w:rsidRPr="00E3415B" w:rsidRDefault="00342FC7" w:rsidP="00342FC7">
            <w:pPr>
              <w:shd w:val="clear" w:color="auto" w:fill="FFFFFF" w:themeFill="background1"/>
              <w:rPr>
                <w:rFonts w:ascii="Open Sans" w:hAnsi="Open Sans" w:cs="Open Sans"/>
                <w:szCs w:val="20"/>
              </w:rPr>
            </w:pPr>
          </w:p>
        </w:tc>
        <w:tc>
          <w:tcPr>
            <w:tcW w:w="5665" w:type="dxa"/>
            <w:shd w:val="clear" w:color="auto" w:fill="auto"/>
          </w:tcPr>
          <w:p w14:paraId="33441EFE" w14:textId="2B7B3F3F" w:rsidR="00342FC7" w:rsidRPr="00E3415B" w:rsidRDefault="00342FC7" w:rsidP="00342FC7">
            <w:pPr>
              <w:shd w:val="clear" w:color="auto" w:fill="FFFFFF" w:themeFill="background1"/>
              <w:rPr>
                <w:rFonts w:ascii="Open Sans" w:hAnsi="Open Sans" w:cs="Open Sans"/>
                <w:szCs w:val="20"/>
              </w:rPr>
            </w:pPr>
            <w:r>
              <w:rPr>
                <w:rFonts w:ascii="Open Sans" w:hAnsi="Open Sans" w:cs="Open Sans"/>
                <w:szCs w:val="20"/>
              </w:rPr>
              <w:t>Many of the activities, especially those that focus in on cultural topics, include sections entitled “Extensión” that usually directs students to conduct further research to broaden their horizons via more in-depth study.</w:t>
            </w:r>
          </w:p>
        </w:tc>
      </w:tr>
      <w:tr w:rsidR="00342FC7" w:rsidRPr="00B639C5" w14:paraId="6C34BF4E" w14:textId="77777777" w:rsidTr="00E3415B">
        <w:trPr>
          <w:trHeight w:val="1296"/>
        </w:trPr>
        <w:tc>
          <w:tcPr>
            <w:tcW w:w="6025" w:type="dxa"/>
            <w:shd w:val="clear" w:color="auto" w:fill="auto"/>
            <w:vAlign w:val="center"/>
          </w:tcPr>
          <w:p w14:paraId="74616312" w14:textId="40298E87" w:rsidR="00342FC7" w:rsidRPr="00E3415B" w:rsidRDefault="00342FC7" w:rsidP="00342FC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77777777" w:rsidR="00342FC7" w:rsidRPr="00E3415B" w:rsidRDefault="00342FC7" w:rsidP="00342FC7">
            <w:pPr>
              <w:shd w:val="clear" w:color="auto" w:fill="FFFFFF" w:themeFill="background1"/>
              <w:rPr>
                <w:rFonts w:ascii="Open Sans" w:hAnsi="Open Sans" w:cs="Open Sans"/>
                <w:szCs w:val="20"/>
              </w:rPr>
            </w:pPr>
          </w:p>
        </w:tc>
        <w:tc>
          <w:tcPr>
            <w:tcW w:w="1356" w:type="dxa"/>
            <w:shd w:val="clear" w:color="auto" w:fill="auto"/>
          </w:tcPr>
          <w:p w14:paraId="6774F42A" w14:textId="15D7441D" w:rsidR="00342FC7" w:rsidRPr="00E3415B" w:rsidRDefault="00660471" w:rsidP="00342FC7">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0CC7E8A5" w14:textId="0DABE2A3" w:rsidR="00342FC7" w:rsidRPr="00E3415B" w:rsidRDefault="00342FC7" w:rsidP="00342FC7">
            <w:pPr>
              <w:shd w:val="clear" w:color="auto" w:fill="FFFFFF" w:themeFill="background1"/>
              <w:rPr>
                <w:rFonts w:ascii="Open Sans" w:hAnsi="Open Sans" w:cs="Open Sans"/>
                <w:szCs w:val="20"/>
              </w:rPr>
            </w:pPr>
            <w:r>
              <w:rPr>
                <w:rFonts w:ascii="Open Sans" w:hAnsi="Open Sans" w:cs="Open Sans"/>
                <w:szCs w:val="20"/>
              </w:rPr>
              <w:t>Outside of the textbook and teacher’s edition, there is not any additional realia provided.</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5AAB4" w14:textId="77777777" w:rsidR="0061578C" w:rsidRDefault="0061578C" w:rsidP="00A55D66">
      <w:pPr>
        <w:spacing w:after="0" w:line="240" w:lineRule="auto"/>
      </w:pPr>
      <w:r>
        <w:separator/>
      </w:r>
    </w:p>
  </w:endnote>
  <w:endnote w:type="continuationSeparator" w:id="0">
    <w:p w14:paraId="500FB56A" w14:textId="77777777" w:rsidR="0061578C" w:rsidRDefault="0061578C"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1B5144" w:rsidRPr="00A55D66" w:rsidRDefault="001B5144">
    <w:pPr>
      <w:pStyle w:val="Footer"/>
      <w:jc w:val="right"/>
      <w:rPr>
        <w:lang w:val="en-US"/>
      </w:rPr>
    </w:pPr>
  </w:p>
  <w:p w14:paraId="763DB360" w14:textId="4B762F15" w:rsidR="001B5144" w:rsidRPr="00A55D66" w:rsidRDefault="001B5144" w:rsidP="00A55D66">
    <w:pPr>
      <w:pStyle w:val="Footer"/>
      <w:rPr>
        <w:lang w:val="en-US"/>
      </w:rPr>
    </w:pPr>
    <w:r w:rsidRPr="00A55D66">
      <w:rPr>
        <w:lang w:val="en-US"/>
      </w:rPr>
      <w:t>Book Title and ISBN:</w:t>
    </w:r>
    <w:r>
      <w:rPr>
        <w:lang w:val="en-US"/>
      </w:rPr>
      <w:t xml:space="preserve">¡Qué Chévere! / 9780821969403 </w:t>
    </w:r>
    <w:r>
      <w:rPr>
        <w:lang w:val="en-US"/>
      </w:rPr>
      <w:tab/>
      <w:t xml:space="preserve">            </w:t>
    </w:r>
    <w:r w:rsidRPr="00A55D66">
      <w:rPr>
        <w:lang w:val="en-US"/>
      </w:rPr>
      <w:t xml:space="preserve">Level(s)/Course(s): </w:t>
    </w:r>
    <w:r>
      <w:rPr>
        <w:lang w:val="en-US"/>
      </w:rPr>
      <w:t>Grades 9-12 / Spanish 2 / Proficiency Target: Intermediate Low</w:t>
    </w:r>
  </w:p>
  <w:p w14:paraId="38175B04" w14:textId="77777777" w:rsidR="001B5144" w:rsidRPr="00A55D66" w:rsidRDefault="001B5144" w:rsidP="00A55D66">
    <w:pPr>
      <w:pStyle w:val="Footer"/>
      <w:rPr>
        <w:lang w:val="en-US"/>
      </w:rPr>
    </w:pPr>
  </w:p>
  <w:p w14:paraId="730B8D14" w14:textId="28F1AA89" w:rsidR="001B5144" w:rsidRPr="00F93E04" w:rsidRDefault="001B5144" w:rsidP="00A55D66">
    <w:pPr>
      <w:pStyle w:val="Footer"/>
      <w:rPr>
        <w:lang w:val="en-US"/>
      </w:rPr>
    </w:pPr>
    <w:r w:rsidRPr="00F93E04">
      <w:rPr>
        <w:lang w:val="en-US"/>
      </w:rPr>
      <w:t>Publisher: EMC Publishing, LLC</w:t>
    </w:r>
    <w:r w:rsidRPr="00F93E04">
      <w:rPr>
        <w:lang w:val="en-US"/>
      </w:rPr>
      <w:tab/>
      <w:t xml:space="preserve">                                                   </w:t>
    </w:r>
    <w:r>
      <w:rPr>
        <w:lang w:val="en-US"/>
      </w:rPr>
      <w:t xml:space="preserve">  </w:t>
    </w:r>
    <w:r w:rsidRPr="00F93E04">
      <w:rPr>
        <w:lang w:val="en-US"/>
      </w:rPr>
      <w:t>Copyright: 2016</w:t>
    </w:r>
  </w:p>
  <w:p w14:paraId="1D30364C" w14:textId="77777777" w:rsidR="001B5144" w:rsidRPr="00F93E04" w:rsidRDefault="001B5144" w:rsidP="00A55D66">
    <w:pPr>
      <w:pStyle w:val="Footer"/>
      <w:rPr>
        <w:lang w:val="en-US"/>
      </w:rPr>
    </w:pPr>
  </w:p>
  <w:sdt>
    <w:sdtPr>
      <w:id w:val="-1908906663"/>
      <w:docPartObj>
        <w:docPartGallery w:val="Page Numbers (Top of Page)"/>
        <w:docPartUnique/>
      </w:docPartObj>
    </w:sdtPr>
    <w:sdtEndPr/>
    <w:sdtContent>
      <w:p w14:paraId="5D9FC92A" w14:textId="2F2B0A86" w:rsidR="001B5144" w:rsidRDefault="001B514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1578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1578C">
          <w:rPr>
            <w:b/>
            <w:bCs/>
            <w:noProof/>
          </w:rPr>
          <w:t>1</w:t>
        </w:r>
        <w:r>
          <w:rPr>
            <w:b/>
            <w:bCs/>
            <w:sz w:val="24"/>
            <w:szCs w:val="24"/>
          </w:rPr>
          <w:fldChar w:fldCharType="end"/>
        </w:r>
      </w:p>
    </w:sdtContent>
  </w:sdt>
  <w:p w14:paraId="55F53C01" w14:textId="77777777" w:rsidR="001B5144" w:rsidRDefault="001B5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0A966" w14:textId="77777777" w:rsidR="0061578C" w:rsidRDefault="0061578C" w:rsidP="00A55D66">
      <w:pPr>
        <w:spacing w:after="0" w:line="240" w:lineRule="auto"/>
      </w:pPr>
      <w:r>
        <w:separator/>
      </w:r>
    </w:p>
  </w:footnote>
  <w:footnote w:type="continuationSeparator" w:id="0">
    <w:p w14:paraId="072D99B1" w14:textId="77777777" w:rsidR="0061578C" w:rsidRDefault="0061578C"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771C5"/>
    <w:rsid w:val="000902CF"/>
    <w:rsid w:val="001263F8"/>
    <w:rsid w:val="001B5144"/>
    <w:rsid w:val="001E1F6D"/>
    <w:rsid w:val="0024158D"/>
    <w:rsid w:val="00266CA5"/>
    <w:rsid w:val="002673C5"/>
    <w:rsid w:val="002C7087"/>
    <w:rsid w:val="003070A9"/>
    <w:rsid w:val="00311C0B"/>
    <w:rsid w:val="00325A68"/>
    <w:rsid w:val="00342FC7"/>
    <w:rsid w:val="00353CFC"/>
    <w:rsid w:val="00382B7E"/>
    <w:rsid w:val="003F731C"/>
    <w:rsid w:val="0046044C"/>
    <w:rsid w:val="004A17DF"/>
    <w:rsid w:val="004A383A"/>
    <w:rsid w:val="004C254A"/>
    <w:rsid w:val="004D51F9"/>
    <w:rsid w:val="004D5284"/>
    <w:rsid w:val="004E77FF"/>
    <w:rsid w:val="004F5634"/>
    <w:rsid w:val="004F5CF5"/>
    <w:rsid w:val="0057505C"/>
    <w:rsid w:val="005873E4"/>
    <w:rsid w:val="005D7F2F"/>
    <w:rsid w:val="005E1D5B"/>
    <w:rsid w:val="005F0ACF"/>
    <w:rsid w:val="0061578C"/>
    <w:rsid w:val="006166D0"/>
    <w:rsid w:val="00617326"/>
    <w:rsid w:val="00642213"/>
    <w:rsid w:val="00660471"/>
    <w:rsid w:val="00697D84"/>
    <w:rsid w:val="006C435A"/>
    <w:rsid w:val="006F6D79"/>
    <w:rsid w:val="00702868"/>
    <w:rsid w:val="00703D15"/>
    <w:rsid w:val="00712D36"/>
    <w:rsid w:val="00730CE0"/>
    <w:rsid w:val="00731DE7"/>
    <w:rsid w:val="00733F6A"/>
    <w:rsid w:val="00741535"/>
    <w:rsid w:val="00791C38"/>
    <w:rsid w:val="007A0768"/>
    <w:rsid w:val="007C4A75"/>
    <w:rsid w:val="007D2773"/>
    <w:rsid w:val="007F2E59"/>
    <w:rsid w:val="008051D7"/>
    <w:rsid w:val="008B7A7A"/>
    <w:rsid w:val="008C43BA"/>
    <w:rsid w:val="008D5F09"/>
    <w:rsid w:val="008E0E32"/>
    <w:rsid w:val="00916214"/>
    <w:rsid w:val="00957E88"/>
    <w:rsid w:val="00961EF1"/>
    <w:rsid w:val="00994A8E"/>
    <w:rsid w:val="009A1577"/>
    <w:rsid w:val="009D6043"/>
    <w:rsid w:val="009E684F"/>
    <w:rsid w:val="009F5FF3"/>
    <w:rsid w:val="00A15E76"/>
    <w:rsid w:val="00A403FC"/>
    <w:rsid w:val="00A55D66"/>
    <w:rsid w:val="00A607E2"/>
    <w:rsid w:val="00A66464"/>
    <w:rsid w:val="00A67BC0"/>
    <w:rsid w:val="00AF414A"/>
    <w:rsid w:val="00B0303A"/>
    <w:rsid w:val="00B20F8A"/>
    <w:rsid w:val="00B5130D"/>
    <w:rsid w:val="00B62F2A"/>
    <w:rsid w:val="00B639C5"/>
    <w:rsid w:val="00B65012"/>
    <w:rsid w:val="00B77FB9"/>
    <w:rsid w:val="00B80B3E"/>
    <w:rsid w:val="00B97796"/>
    <w:rsid w:val="00BB54D4"/>
    <w:rsid w:val="00BB5CCC"/>
    <w:rsid w:val="00BE2B86"/>
    <w:rsid w:val="00BF3371"/>
    <w:rsid w:val="00C11F30"/>
    <w:rsid w:val="00C17FBB"/>
    <w:rsid w:val="00CD03F8"/>
    <w:rsid w:val="00CF4E27"/>
    <w:rsid w:val="00D371BB"/>
    <w:rsid w:val="00D37743"/>
    <w:rsid w:val="00D4711C"/>
    <w:rsid w:val="00D63BEB"/>
    <w:rsid w:val="00DC6D9B"/>
    <w:rsid w:val="00E0382C"/>
    <w:rsid w:val="00E3415B"/>
    <w:rsid w:val="00E43863"/>
    <w:rsid w:val="00E4410D"/>
    <w:rsid w:val="00E50213"/>
    <w:rsid w:val="00E669F5"/>
    <w:rsid w:val="00E9768A"/>
    <w:rsid w:val="00EA6AEC"/>
    <w:rsid w:val="00EB276D"/>
    <w:rsid w:val="00EB789B"/>
    <w:rsid w:val="00EE3BD2"/>
    <w:rsid w:val="00EE421E"/>
    <w:rsid w:val="00F00CE5"/>
    <w:rsid w:val="00F93E04"/>
    <w:rsid w:val="00FB437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5668">
      <w:bodyDiv w:val="1"/>
      <w:marLeft w:val="0"/>
      <w:marRight w:val="0"/>
      <w:marTop w:val="0"/>
      <w:marBottom w:val="0"/>
      <w:divBdr>
        <w:top w:val="none" w:sz="0" w:space="0" w:color="auto"/>
        <w:left w:val="none" w:sz="0" w:space="0" w:color="auto"/>
        <w:bottom w:val="none" w:sz="0" w:space="0" w:color="auto"/>
        <w:right w:val="none" w:sz="0" w:space="0" w:color="auto"/>
      </w:divBdr>
    </w:div>
    <w:div w:id="171724072">
      <w:bodyDiv w:val="1"/>
      <w:marLeft w:val="0"/>
      <w:marRight w:val="0"/>
      <w:marTop w:val="0"/>
      <w:marBottom w:val="0"/>
      <w:divBdr>
        <w:top w:val="none" w:sz="0" w:space="0" w:color="auto"/>
        <w:left w:val="none" w:sz="0" w:space="0" w:color="auto"/>
        <w:bottom w:val="none" w:sz="0" w:space="0" w:color="auto"/>
        <w:right w:val="none" w:sz="0" w:space="0" w:color="auto"/>
      </w:divBdr>
    </w:div>
    <w:div w:id="700278994">
      <w:bodyDiv w:val="1"/>
      <w:marLeft w:val="0"/>
      <w:marRight w:val="0"/>
      <w:marTop w:val="0"/>
      <w:marBottom w:val="0"/>
      <w:divBdr>
        <w:top w:val="none" w:sz="0" w:space="0" w:color="auto"/>
        <w:left w:val="none" w:sz="0" w:space="0" w:color="auto"/>
        <w:bottom w:val="none" w:sz="0" w:space="0" w:color="auto"/>
        <w:right w:val="none" w:sz="0" w:space="0" w:color="auto"/>
      </w:divBdr>
    </w:div>
    <w:div w:id="995842621">
      <w:bodyDiv w:val="1"/>
      <w:marLeft w:val="0"/>
      <w:marRight w:val="0"/>
      <w:marTop w:val="0"/>
      <w:marBottom w:val="0"/>
      <w:divBdr>
        <w:top w:val="none" w:sz="0" w:space="0" w:color="auto"/>
        <w:left w:val="none" w:sz="0" w:space="0" w:color="auto"/>
        <w:bottom w:val="none" w:sz="0" w:space="0" w:color="auto"/>
        <w:right w:val="none" w:sz="0" w:space="0" w:color="auto"/>
      </w:divBdr>
    </w:div>
    <w:div w:id="12190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5F84A-0277-4A5E-8C6E-DB5999012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10946</Words>
  <Characters>62398</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2018-07-06T13:36:00Z</dcterms:created>
  <dcterms:modified xsi:type="dcterms:W3CDTF">2018-07-06T13:36:00Z</dcterms:modified>
</cp:coreProperties>
</file>